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08853242"/>
        <w:docPartObj>
          <w:docPartGallery w:val="Cover Pages"/>
          <w:docPartUnique/>
        </w:docPartObj>
      </w:sdtPr>
      <w:sdtEndPr>
        <w:rPr>
          <w:b/>
          <w:bCs/>
        </w:rPr>
      </w:sdtEndPr>
      <w:sdtContent>
        <w:p w:rsidR="00794132" w:rsidRDefault="00794132"/>
        <w:p w:rsidR="00794132" w:rsidRDefault="00CB1BCC" w:rsidP="00794132">
          <w:pPr>
            <w:jc w:val="center"/>
            <w:rPr>
              <w:b/>
              <w:bCs/>
            </w:rPr>
          </w:pPr>
          <w:r>
            <w:rPr>
              <w:noProof/>
              <w:lang w:eastAsia="sv-SE"/>
            </w:rPr>
            <mc:AlternateContent>
              <mc:Choice Requires="wps">
                <w:drawing>
                  <wp:anchor distT="0" distB="0" distL="182880" distR="182880" simplePos="0" relativeHeight="251660288" behindDoc="0" locked="0" layoutInCell="1" allowOverlap="1">
                    <wp:simplePos x="0" y="0"/>
                    <wp:positionH relativeFrom="margin">
                      <wp:align>center</wp:align>
                    </wp:positionH>
                    <wp:positionV relativeFrom="page">
                      <wp:posOffset>6348213</wp:posOffset>
                    </wp:positionV>
                    <wp:extent cx="4686300" cy="6720840"/>
                    <wp:effectExtent l="0" t="0" r="1905" b="0"/>
                    <wp:wrapSquare wrapText="bothSides"/>
                    <wp:docPr id="131" name="Textruta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4132" w:rsidRPr="00E71475" w:rsidRDefault="00354512" w:rsidP="00CB1BCC">
                                <w:pPr>
                                  <w:pStyle w:val="Ingetavstnd"/>
                                  <w:spacing w:before="40" w:after="560" w:line="216" w:lineRule="auto"/>
                                  <w:jc w:val="center"/>
                                  <w:rPr>
                                    <w:rFonts w:ascii="Times New Roman" w:hAnsi="Times New Roman" w:cs="Times New Roman"/>
                                    <w:color w:val="5B9BD5" w:themeColor="accent1"/>
                                    <w:sz w:val="72"/>
                                    <w:szCs w:val="72"/>
                                  </w:rPr>
                                </w:pPr>
                                <w:sdt>
                                  <w:sdtPr>
                                    <w:rPr>
                                      <w:rFonts w:ascii="Times New Roman" w:hAnsi="Times New Roman" w:cs="Times New Roman"/>
                                      <w:color w:val="5B9BD5" w:themeColor="accent1"/>
                                      <w:sz w:val="56"/>
                                      <w:szCs w:val="56"/>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4132" w:rsidRPr="00E71475">
                                      <w:rPr>
                                        <w:rFonts w:ascii="Times New Roman" w:hAnsi="Times New Roman" w:cs="Times New Roman"/>
                                        <w:color w:val="5B9BD5" w:themeColor="accent1"/>
                                        <w:sz w:val="56"/>
                                        <w:szCs w:val="56"/>
                                      </w:rPr>
                                      <w:t xml:space="preserve">Plan mot diskriminering och </w:t>
                                    </w:r>
                                    <w:r w:rsidR="00CB1BCC" w:rsidRPr="00E71475">
                                      <w:rPr>
                                        <w:rFonts w:ascii="Times New Roman" w:hAnsi="Times New Roman" w:cs="Times New Roman"/>
                                        <w:color w:val="5B9BD5" w:themeColor="accent1"/>
                                        <w:sz w:val="56"/>
                                        <w:szCs w:val="56"/>
                                      </w:rPr>
                                      <w:t>kränkande behandling</w:t>
                                    </w:r>
                                  </w:sdtContent>
                                </w:sdt>
                              </w:p>
                              <w:p w:rsidR="00794132" w:rsidRPr="00E71475" w:rsidRDefault="00354512" w:rsidP="00CB1BCC">
                                <w:pPr>
                                  <w:pStyle w:val="Ingetavstnd"/>
                                  <w:spacing w:before="40" w:after="40"/>
                                  <w:jc w:val="center"/>
                                  <w:rPr>
                                    <w:rFonts w:ascii="Times New Roman" w:hAnsi="Times New Roman" w:cs="Times New Roman"/>
                                    <w:caps/>
                                    <w:color w:val="1F3864" w:themeColor="accent5" w:themeShade="80"/>
                                    <w:sz w:val="28"/>
                                    <w:szCs w:val="28"/>
                                  </w:rPr>
                                </w:pPr>
                                <w:sdt>
                                  <w:sdtPr>
                                    <w:rPr>
                                      <w:rFonts w:ascii="Times New Roman" w:hAnsi="Times New Roman" w:cs="Times New Roman"/>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CB1BCC" w:rsidRPr="00E71475">
                                      <w:rPr>
                                        <w:rFonts w:ascii="Times New Roman" w:hAnsi="Times New Roman" w:cs="Times New Roman"/>
                                        <w:caps/>
                                        <w:color w:val="1F3864" w:themeColor="accent5" w:themeShade="80"/>
                                        <w:sz w:val="28"/>
                                        <w:szCs w:val="28"/>
                                      </w:rPr>
                                      <w:t xml:space="preserve">Läsår </w:t>
                                    </w:r>
                                  </w:sdtContent>
                                </w:sdt>
                                <w:r w:rsidR="00CB1BCC" w:rsidRPr="00E71475">
                                  <w:rPr>
                                    <w:rFonts w:ascii="Times New Roman" w:hAnsi="Times New Roman" w:cs="Times New Roman"/>
                                    <w:caps/>
                                    <w:color w:val="1F3864" w:themeColor="accent5" w:themeShade="80"/>
                                    <w:sz w:val="28"/>
                                    <w:szCs w:val="28"/>
                                  </w:rPr>
                                  <w:t>2018/2019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id="_x0000_t202" coordsize="21600,21600" o:spt="202" path="m,l,21600r21600,l21600,xe">
                    <v:stroke joinstyle="miter"/>
                    <v:path gradientshapeok="t" o:connecttype="rect"/>
                  </v:shapetype>
                  <v:shape id="Textruta 131" o:spid="_x0000_s1026" type="#_x0000_t202" style="position:absolute;left:0;text-align:left;margin-left:0;margin-top:499.85pt;width:369pt;height:529.2pt;z-index:251660288;visibility:visible;mso-wrap-style:square;mso-width-percent:790;mso-height-percent:350;mso-wrap-distance-left:14.4pt;mso-wrap-distance-top:0;mso-wrap-distance-right:14.4pt;mso-wrap-distance-bottom:0;mso-position-horizontal:center;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wnudg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" filled="f" stroked="f" strokeweight=".5pt">
                    <v:textbox style="mso-fit-shape-to-text:t" inset="0,0,0,0">
                      <w:txbxContent>
                        <w:p w:rsidR="00794132" w:rsidRPr="00E71475" w:rsidRDefault="00C7386D" w:rsidP="00CB1BCC">
                          <w:pPr>
                            <w:pStyle w:val="Ingetavstnd"/>
                            <w:spacing w:before="40" w:after="560" w:line="216" w:lineRule="auto"/>
                            <w:jc w:val="center"/>
                            <w:rPr>
                              <w:rFonts w:ascii="Times New Roman" w:hAnsi="Times New Roman" w:cs="Times New Roman"/>
                              <w:color w:val="5B9BD5" w:themeColor="accent1"/>
                              <w:sz w:val="72"/>
                              <w:szCs w:val="72"/>
                            </w:rPr>
                          </w:pPr>
                          <w:sdt>
                            <w:sdtPr>
                              <w:rPr>
                                <w:rFonts w:ascii="Times New Roman" w:hAnsi="Times New Roman" w:cs="Times New Roman"/>
                                <w:color w:val="5B9BD5" w:themeColor="accent1"/>
                                <w:sz w:val="56"/>
                                <w:szCs w:val="56"/>
                              </w:rPr>
                              <w:alias w:val="Rubrik"/>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94132" w:rsidRPr="00E71475">
                                <w:rPr>
                                  <w:rFonts w:ascii="Times New Roman" w:hAnsi="Times New Roman" w:cs="Times New Roman"/>
                                  <w:color w:val="5B9BD5" w:themeColor="accent1"/>
                                  <w:sz w:val="56"/>
                                  <w:szCs w:val="56"/>
                                </w:rPr>
                                <w:t xml:space="preserve">Plan mot diskriminering och </w:t>
                              </w:r>
                              <w:r w:rsidR="00CB1BCC" w:rsidRPr="00E71475">
                                <w:rPr>
                                  <w:rFonts w:ascii="Times New Roman" w:hAnsi="Times New Roman" w:cs="Times New Roman"/>
                                  <w:color w:val="5B9BD5" w:themeColor="accent1"/>
                                  <w:sz w:val="56"/>
                                  <w:szCs w:val="56"/>
                                </w:rPr>
                                <w:t>kränkande behandling</w:t>
                              </w:r>
                            </w:sdtContent>
                          </w:sdt>
                        </w:p>
                        <w:p w:rsidR="00794132" w:rsidRPr="00E71475" w:rsidRDefault="00C7386D" w:rsidP="00CB1BCC">
                          <w:pPr>
                            <w:pStyle w:val="Ingetavstnd"/>
                            <w:spacing w:before="40" w:after="40"/>
                            <w:jc w:val="center"/>
                            <w:rPr>
                              <w:rFonts w:ascii="Times New Roman" w:hAnsi="Times New Roman" w:cs="Times New Roman"/>
                              <w:caps/>
                              <w:color w:val="1F3864" w:themeColor="accent5" w:themeShade="80"/>
                              <w:sz w:val="28"/>
                              <w:szCs w:val="28"/>
                            </w:rPr>
                          </w:pPr>
                          <w:sdt>
                            <w:sdtPr>
                              <w:rPr>
                                <w:rFonts w:ascii="Times New Roman" w:hAnsi="Times New Roman" w:cs="Times New Roman"/>
                                <w:caps/>
                                <w:color w:val="1F3864" w:themeColor="accent5" w:themeShade="80"/>
                                <w:sz w:val="28"/>
                                <w:szCs w:val="28"/>
                              </w:rPr>
                              <w:alias w:val="Underrubrik"/>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CB1BCC" w:rsidRPr="00E71475">
                                <w:rPr>
                                  <w:rFonts w:ascii="Times New Roman" w:hAnsi="Times New Roman" w:cs="Times New Roman"/>
                                  <w:caps/>
                                  <w:color w:val="1F3864" w:themeColor="accent5" w:themeShade="80"/>
                                  <w:sz w:val="28"/>
                                  <w:szCs w:val="28"/>
                                </w:rPr>
                                <w:t xml:space="preserve">Läsår </w:t>
                              </w:r>
                            </w:sdtContent>
                          </w:sdt>
                          <w:r w:rsidR="00CB1BCC" w:rsidRPr="00E71475">
                            <w:rPr>
                              <w:rFonts w:ascii="Times New Roman" w:hAnsi="Times New Roman" w:cs="Times New Roman"/>
                              <w:caps/>
                              <w:color w:val="1F3864" w:themeColor="accent5" w:themeShade="80"/>
                              <w:sz w:val="28"/>
                              <w:szCs w:val="28"/>
                            </w:rPr>
                            <w:t>2018/2019</w:t>
                          </w:r>
                        </w:p>
                      </w:txbxContent>
                    </v:textbox>
                    <w10:wrap type="square" anchorx="margin" anchory="page"/>
                  </v:shape>
                </w:pict>
              </mc:Fallback>
            </mc:AlternateContent>
          </w:r>
          <w:r w:rsidR="00794132">
            <w:rPr>
              <w:noProof/>
              <w:lang w:eastAsia="sv-SE"/>
            </w:rPr>
            <w:drawing>
              <wp:inline distT="0" distB="0" distL="0" distR="0" wp14:anchorId="73BD3B2D" wp14:editId="3D941BDE">
                <wp:extent cx="5400000" cy="4291390"/>
                <wp:effectExtent l="0" t="0" r="0" b="0"/>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blip>
                        <a:stretch>
                          <a:fillRect/>
                        </a:stretch>
                      </pic:blipFill>
                      <pic:spPr>
                        <a:xfrm>
                          <a:off x="0" y="0"/>
                          <a:ext cx="5400000" cy="4291390"/>
                        </a:xfrm>
                        <a:prstGeom prst="rect">
                          <a:avLst/>
                        </a:prstGeom>
                      </pic:spPr>
                    </pic:pic>
                  </a:graphicData>
                </a:graphic>
              </wp:inline>
            </w:drawing>
          </w:r>
          <w:r w:rsidR="00794132">
            <w:rPr>
              <w:b/>
              <w:bCs/>
            </w:rPr>
            <w:br w:type="page"/>
          </w:r>
        </w:p>
      </w:sdtContent>
    </w:sdt>
    <w:sdt>
      <w:sdtPr>
        <w:rPr>
          <w:rFonts w:ascii="Times New Roman" w:eastAsiaTheme="minorHAnsi" w:hAnsi="Times New Roman" w:cs="Times New Roman"/>
          <w:color w:val="auto"/>
          <w:sz w:val="22"/>
          <w:szCs w:val="22"/>
          <w:lang w:eastAsia="en-US"/>
        </w:rPr>
        <w:id w:val="-2087605247"/>
        <w:docPartObj>
          <w:docPartGallery w:val="Table of Contents"/>
          <w:docPartUnique/>
        </w:docPartObj>
      </w:sdtPr>
      <w:sdtEndPr>
        <w:rPr>
          <w:b/>
          <w:bCs/>
        </w:rPr>
      </w:sdtEndPr>
      <w:sdtContent>
        <w:p w:rsidR="00927910" w:rsidRPr="00E71475" w:rsidRDefault="00927910">
          <w:pPr>
            <w:pStyle w:val="Innehllsfrteckningsrubrik"/>
            <w:rPr>
              <w:rFonts w:ascii="Times New Roman" w:hAnsi="Times New Roman" w:cs="Times New Roman"/>
            </w:rPr>
          </w:pPr>
          <w:r w:rsidRPr="00E71475">
            <w:rPr>
              <w:rFonts w:ascii="Times New Roman" w:hAnsi="Times New Roman" w:cs="Times New Roman"/>
            </w:rPr>
            <w:t>Innehåll</w:t>
          </w:r>
        </w:p>
        <w:p w:rsidR="004F60E8" w:rsidRDefault="00272289">
          <w:pPr>
            <w:pStyle w:val="Innehll1"/>
            <w:tabs>
              <w:tab w:val="left" w:pos="440"/>
              <w:tab w:val="right" w:pos="9062"/>
            </w:tabs>
            <w:rPr>
              <w:rFonts w:eastAsiaTheme="minorEastAsia"/>
              <w:noProof/>
              <w:lang w:eastAsia="sv-SE"/>
            </w:rPr>
          </w:pPr>
          <w:r w:rsidRPr="00E71475">
            <w:rPr>
              <w:rFonts w:ascii="Times New Roman" w:hAnsi="Times New Roman" w:cs="Times New Roman"/>
              <w:b/>
              <w:bCs/>
            </w:rPr>
            <w:fldChar w:fldCharType="begin"/>
          </w:r>
          <w:r w:rsidRPr="00E71475">
            <w:rPr>
              <w:rFonts w:ascii="Times New Roman" w:hAnsi="Times New Roman" w:cs="Times New Roman"/>
              <w:b/>
              <w:bCs/>
            </w:rPr>
            <w:instrText xml:space="preserve"> TOC \o "1-4" \h \z \u </w:instrText>
          </w:r>
          <w:r w:rsidRPr="00E71475">
            <w:rPr>
              <w:rFonts w:ascii="Times New Roman" w:hAnsi="Times New Roman" w:cs="Times New Roman"/>
              <w:b/>
              <w:bCs/>
            </w:rPr>
            <w:fldChar w:fldCharType="separate"/>
          </w:r>
          <w:hyperlink w:anchor="_Toc529897776" w:history="1">
            <w:r w:rsidR="004F60E8" w:rsidRPr="009434F4">
              <w:rPr>
                <w:rStyle w:val="Hyperlnk"/>
                <w:rFonts w:ascii="Times New Roman" w:hAnsi="Times New Roman" w:cs="Times New Roman"/>
                <w:noProof/>
              </w:rPr>
              <w:t>1.</w:t>
            </w:r>
            <w:r w:rsidR="004F60E8">
              <w:rPr>
                <w:rFonts w:eastAsiaTheme="minorEastAsia"/>
                <w:noProof/>
                <w:lang w:eastAsia="sv-SE"/>
              </w:rPr>
              <w:tab/>
            </w:r>
            <w:r w:rsidR="004F60E8" w:rsidRPr="009434F4">
              <w:rPr>
                <w:rStyle w:val="Hyperlnk"/>
                <w:rFonts w:ascii="Times New Roman" w:hAnsi="Times New Roman" w:cs="Times New Roman"/>
                <w:noProof/>
              </w:rPr>
              <w:t>Vår vision</w:t>
            </w:r>
            <w:r w:rsidR="004F60E8">
              <w:rPr>
                <w:noProof/>
                <w:webHidden/>
              </w:rPr>
              <w:tab/>
            </w:r>
            <w:r w:rsidR="004F60E8">
              <w:rPr>
                <w:noProof/>
                <w:webHidden/>
              </w:rPr>
              <w:fldChar w:fldCharType="begin"/>
            </w:r>
            <w:r w:rsidR="004F60E8">
              <w:rPr>
                <w:noProof/>
                <w:webHidden/>
              </w:rPr>
              <w:instrText xml:space="preserve"> PAGEREF _Toc529897776 \h </w:instrText>
            </w:r>
            <w:r w:rsidR="004F60E8">
              <w:rPr>
                <w:noProof/>
                <w:webHidden/>
              </w:rPr>
            </w:r>
            <w:r w:rsidR="004F60E8">
              <w:rPr>
                <w:noProof/>
                <w:webHidden/>
              </w:rPr>
              <w:fldChar w:fldCharType="separate"/>
            </w:r>
            <w:r w:rsidR="004F60E8">
              <w:rPr>
                <w:noProof/>
                <w:webHidden/>
              </w:rPr>
              <w:t>3</w:t>
            </w:r>
            <w:r w:rsidR="004F60E8">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77" w:history="1">
            <w:r w:rsidRPr="009434F4">
              <w:rPr>
                <w:rStyle w:val="Hyperlnk"/>
                <w:rFonts w:ascii="Times New Roman" w:hAnsi="Times New Roman" w:cs="Times New Roman"/>
                <w:noProof/>
              </w:rPr>
              <w:t>2.</w:t>
            </w:r>
            <w:r>
              <w:rPr>
                <w:rFonts w:eastAsiaTheme="minorEastAsia"/>
                <w:noProof/>
                <w:lang w:eastAsia="sv-SE"/>
              </w:rPr>
              <w:tab/>
            </w:r>
            <w:r w:rsidRPr="009434F4">
              <w:rPr>
                <w:rStyle w:val="Hyperlnk"/>
                <w:rFonts w:ascii="Times New Roman" w:hAnsi="Times New Roman" w:cs="Times New Roman"/>
                <w:noProof/>
              </w:rPr>
              <w:t>Styrdokument, lagar och förordningar.</w:t>
            </w:r>
            <w:r>
              <w:rPr>
                <w:noProof/>
                <w:webHidden/>
              </w:rPr>
              <w:tab/>
            </w:r>
            <w:r>
              <w:rPr>
                <w:noProof/>
                <w:webHidden/>
              </w:rPr>
              <w:fldChar w:fldCharType="begin"/>
            </w:r>
            <w:r>
              <w:rPr>
                <w:noProof/>
                <w:webHidden/>
              </w:rPr>
              <w:instrText xml:space="preserve"> PAGEREF _Toc529897777 \h </w:instrText>
            </w:r>
            <w:r>
              <w:rPr>
                <w:noProof/>
                <w:webHidden/>
              </w:rPr>
            </w:r>
            <w:r>
              <w:rPr>
                <w:noProof/>
                <w:webHidden/>
              </w:rPr>
              <w:fldChar w:fldCharType="separate"/>
            </w:r>
            <w:r>
              <w:rPr>
                <w:noProof/>
                <w:webHidden/>
              </w:rPr>
              <w:t>3</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78" w:history="1">
            <w:r w:rsidRPr="009434F4">
              <w:rPr>
                <w:rStyle w:val="Hyperlnk"/>
                <w:rFonts w:ascii="Times New Roman" w:hAnsi="Times New Roman" w:cs="Times New Roman"/>
                <w:noProof/>
              </w:rPr>
              <w:t>3.</w:t>
            </w:r>
            <w:r>
              <w:rPr>
                <w:rFonts w:eastAsiaTheme="minorEastAsia"/>
                <w:noProof/>
                <w:lang w:eastAsia="sv-SE"/>
              </w:rPr>
              <w:tab/>
            </w:r>
            <w:r w:rsidRPr="009434F4">
              <w:rPr>
                <w:rStyle w:val="Hyperlnk"/>
                <w:rFonts w:ascii="Times New Roman" w:hAnsi="Times New Roman" w:cs="Times New Roman"/>
                <w:noProof/>
              </w:rPr>
              <w:t>Vår gemensamma värdegrund.</w:t>
            </w:r>
            <w:r>
              <w:rPr>
                <w:noProof/>
                <w:webHidden/>
              </w:rPr>
              <w:tab/>
            </w:r>
            <w:r>
              <w:rPr>
                <w:noProof/>
                <w:webHidden/>
              </w:rPr>
              <w:fldChar w:fldCharType="begin"/>
            </w:r>
            <w:r>
              <w:rPr>
                <w:noProof/>
                <w:webHidden/>
              </w:rPr>
              <w:instrText xml:space="preserve"> PAGEREF _Toc529897778 \h </w:instrText>
            </w:r>
            <w:r>
              <w:rPr>
                <w:noProof/>
                <w:webHidden/>
              </w:rPr>
            </w:r>
            <w:r>
              <w:rPr>
                <w:noProof/>
                <w:webHidden/>
              </w:rPr>
              <w:fldChar w:fldCharType="separate"/>
            </w:r>
            <w:r>
              <w:rPr>
                <w:noProof/>
                <w:webHidden/>
              </w:rPr>
              <w:t>3</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79" w:history="1">
            <w:r w:rsidRPr="009434F4">
              <w:rPr>
                <w:rStyle w:val="Hyperlnk"/>
                <w:rFonts w:ascii="Times New Roman" w:hAnsi="Times New Roman" w:cs="Times New Roman"/>
                <w:noProof/>
              </w:rPr>
              <w:t>4.</w:t>
            </w:r>
            <w:r>
              <w:rPr>
                <w:rFonts w:eastAsiaTheme="minorEastAsia"/>
                <w:noProof/>
                <w:lang w:eastAsia="sv-SE"/>
              </w:rPr>
              <w:tab/>
            </w:r>
            <w:r w:rsidRPr="009434F4">
              <w:rPr>
                <w:rStyle w:val="Hyperlnk"/>
                <w:rFonts w:ascii="Times New Roman" w:hAnsi="Times New Roman" w:cs="Times New Roman"/>
                <w:noProof/>
              </w:rPr>
              <w:t>Definition av diskriminering och kränkande behandling.</w:t>
            </w:r>
            <w:r>
              <w:rPr>
                <w:noProof/>
                <w:webHidden/>
              </w:rPr>
              <w:tab/>
            </w:r>
            <w:r>
              <w:rPr>
                <w:noProof/>
                <w:webHidden/>
              </w:rPr>
              <w:fldChar w:fldCharType="begin"/>
            </w:r>
            <w:r>
              <w:rPr>
                <w:noProof/>
                <w:webHidden/>
              </w:rPr>
              <w:instrText xml:space="preserve"> PAGEREF _Toc529897779 \h </w:instrText>
            </w:r>
            <w:r>
              <w:rPr>
                <w:noProof/>
                <w:webHidden/>
              </w:rPr>
            </w:r>
            <w:r>
              <w:rPr>
                <w:noProof/>
                <w:webHidden/>
              </w:rPr>
              <w:fldChar w:fldCharType="separate"/>
            </w:r>
            <w:r>
              <w:rPr>
                <w:noProof/>
                <w:webHidden/>
              </w:rPr>
              <w:t>3</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0" w:history="1">
            <w:r w:rsidRPr="009434F4">
              <w:rPr>
                <w:rStyle w:val="Hyperlnk"/>
                <w:rFonts w:ascii="Times New Roman" w:hAnsi="Times New Roman" w:cs="Times New Roman"/>
                <w:noProof/>
              </w:rPr>
              <w:t>4.1</w:t>
            </w:r>
            <w:r>
              <w:rPr>
                <w:rFonts w:eastAsiaTheme="minorEastAsia"/>
                <w:noProof/>
                <w:lang w:eastAsia="sv-SE"/>
              </w:rPr>
              <w:tab/>
            </w:r>
            <w:r w:rsidRPr="009434F4">
              <w:rPr>
                <w:rStyle w:val="Hyperlnk"/>
                <w:rFonts w:ascii="Times New Roman" w:hAnsi="Times New Roman" w:cs="Times New Roman"/>
                <w:noProof/>
              </w:rPr>
              <w:t>Diskriminering</w:t>
            </w:r>
            <w:r>
              <w:rPr>
                <w:noProof/>
                <w:webHidden/>
              </w:rPr>
              <w:tab/>
            </w:r>
            <w:r>
              <w:rPr>
                <w:noProof/>
                <w:webHidden/>
              </w:rPr>
              <w:fldChar w:fldCharType="begin"/>
            </w:r>
            <w:r>
              <w:rPr>
                <w:noProof/>
                <w:webHidden/>
              </w:rPr>
              <w:instrText xml:space="preserve"> PAGEREF _Toc529897780 \h </w:instrText>
            </w:r>
            <w:r>
              <w:rPr>
                <w:noProof/>
                <w:webHidden/>
              </w:rPr>
            </w:r>
            <w:r>
              <w:rPr>
                <w:noProof/>
                <w:webHidden/>
              </w:rPr>
              <w:fldChar w:fldCharType="separate"/>
            </w:r>
            <w:r>
              <w:rPr>
                <w:noProof/>
                <w:webHidden/>
              </w:rPr>
              <w:t>3</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1" w:history="1">
            <w:r w:rsidRPr="009434F4">
              <w:rPr>
                <w:rStyle w:val="Hyperlnk"/>
                <w:rFonts w:ascii="Times New Roman" w:hAnsi="Times New Roman" w:cs="Times New Roman"/>
                <w:noProof/>
              </w:rPr>
              <w:t>4.2</w:t>
            </w:r>
            <w:r>
              <w:rPr>
                <w:rFonts w:eastAsiaTheme="minorEastAsia"/>
                <w:noProof/>
                <w:lang w:eastAsia="sv-SE"/>
              </w:rPr>
              <w:tab/>
            </w:r>
            <w:r w:rsidRPr="009434F4">
              <w:rPr>
                <w:rStyle w:val="Hyperlnk"/>
                <w:rFonts w:ascii="Times New Roman" w:hAnsi="Times New Roman" w:cs="Times New Roman"/>
                <w:noProof/>
              </w:rPr>
              <w:t>Kränkande behandling</w:t>
            </w:r>
            <w:r>
              <w:rPr>
                <w:noProof/>
                <w:webHidden/>
              </w:rPr>
              <w:tab/>
            </w:r>
            <w:r>
              <w:rPr>
                <w:noProof/>
                <w:webHidden/>
              </w:rPr>
              <w:fldChar w:fldCharType="begin"/>
            </w:r>
            <w:r>
              <w:rPr>
                <w:noProof/>
                <w:webHidden/>
              </w:rPr>
              <w:instrText xml:space="preserve"> PAGEREF _Toc529897781 \h </w:instrText>
            </w:r>
            <w:r>
              <w:rPr>
                <w:noProof/>
                <w:webHidden/>
              </w:rPr>
            </w:r>
            <w:r>
              <w:rPr>
                <w:noProof/>
                <w:webHidden/>
              </w:rPr>
              <w:fldChar w:fldCharType="separate"/>
            </w:r>
            <w:r>
              <w:rPr>
                <w:noProof/>
                <w:webHidden/>
              </w:rPr>
              <w:t>4</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82" w:history="1">
            <w:r w:rsidRPr="009434F4">
              <w:rPr>
                <w:rStyle w:val="Hyperlnk"/>
                <w:rFonts w:ascii="Times New Roman" w:hAnsi="Times New Roman" w:cs="Times New Roman"/>
                <w:noProof/>
              </w:rPr>
              <w:t>5.</w:t>
            </w:r>
            <w:r>
              <w:rPr>
                <w:rFonts w:eastAsiaTheme="minorEastAsia"/>
                <w:noProof/>
                <w:lang w:eastAsia="sv-SE"/>
              </w:rPr>
              <w:tab/>
            </w:r>
            <w:r w:rsidRPr="009434F4">
              <w:rPr>
                <w:rStyle w:val="Hyperlnk"/>
                <w:rFonts w:ascii="Times New Roman" w:hAnsi="Times New Roman" w:cs="Times New Roman"/>
                <w:noProof/>
              </w:rPr>
              <w:t>Ansvar</w:t>
            </w:r>
            <w:r>
              <w:rPr>
                <w:noProof/>
                <w:webHidden/>
              </w:rPr>
              <w:tab/>
            </w:r>
            <w:r>
              <w:rPr>
                <w:noProof/>
                <w:webHidden/>
              </w:rPr>
              <w:fldChar w:fldCharType="begin"/>
            </w:r>
            <w:r>
              <w:rPr>
                <w:noProof/>
                <w:webHidden/>
              </w:rPr>
              <w:instrText xml:space="preserve"> PAGEREF _Toc529897782 \h </w:instrText>
            </w:r>
            <w:r>
              <w:rPr>
                <w:noProof/>
                <w:webHidden/>
              </w:rPr>
            </w:r>
            <w:r>
              <w:rPr>
                <w:noProof/>
                <w:webHidden/>
              </w:rPr>
              <w:fldChar w:fldCharType="separate"/>
            </w:r>
            <w:r>
              <w:rPr>
                <w:noProof/>
                <w:webHidden/>
              </w:rPr>
              <w:t>4</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3" w:history="1">
            <w:r w:rsidRPr="009434F4">
              <w:rPr>
                <w:rStyle w:val="Hyperlnk"/>
                <w:rFonts w:ascii="Times New Roman" w:hAnsi="Times New Roman" w:cs="Times New Roman"/>
                <w:noProof/>
              </w:rPr>
              <w:t>5.1</w:t>
            </w:r>
            <w:r>
              <w:rPr>
                <w:rFonts w:eastAsiaTheme="minorEastAsia"/>
                <w:noProof/>
                <w:lang w:eastAsia="sv-SE"/>
              </w:rPr>
              <w:tab/>
            </w:r>
            <w:r w:rsidRPr="009434F4">
              <w:rPr>
                <w:rStyle w:val="Hyperlnk"/>
                <w:rFonts w:ascii="Times New Roman" w:hAnsi="Times New Roman" w:cs="Times New Roman"/>
                <w:noProof/>
              </w:rPr>
              <w:t>Förskolechefen/Huvudman</w:t>
            </w:r>
            <w:r>
              <w:rPr>
                <w:noProof/>
                <w:webHidden/>
              </w:rPr>
              <w:tab/>
            </w:r>
            <w:r>
              <w:rPr>
                <w:noProof/>
                <w:webHidden/>
              </w:rPr>
              <w:fldChar w:fldCharType="begin"/>
            </w:r>
            <w:r>
              <w:rPr>
                <w:noProof/>
                <w:webHidden/>
              </w:rPr>
              <w:instrText xml:space="preserve"> PAGEREF _Toc529897783 \h </w:instrText>
            </w:r>
            <w:r>
              <w:rPr>
                <w:noProof/>
                <w:webHidden/>
              </w:rPr>
            </w:r>
            <w:r>
              <w:rPr>
                <w:noProof/>
                <w:webHidden/>
              </w:rPr>
              <w:fldChar w:fldCharType="separate"/>
            </w:r>
            <w:r>
              <w:rPr>
                <w:noProof/>
                <w:webHidden/>
              </w:rPr>
              <w:t>4</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784" w:history="1">
            <w:r w:rsidRPr="009434F4">
              <w:rPr>
                <w:rStyle w:val="Hyperlnk"/>
                <w:rFonts w:ascii="Times New Roman" w:hAnsi="Times New Roman" w:cs="Times New Roman"/>
                <w:noProof/>
              </w:rPr>
              <w:t>5.2 Personalen</w:t>
            </w:r>
            <w:r>
              <w:rPr>
                <w:noProof/>
                <w:webHidden/>
              </w:rPr>
              <w:tab/>
            </w:r>
            <w:r>
              <w:rPr>
                <w:noProof/>
                <w:webHidden/>
              </w:rPr>
              <w:fldChar w:fldCharType="begin"/>
            </w:r>
            <w:r>
              <w:rPr>
                <w:noProof/>
                <w:webHidden/>
              </w:rPr>
              <w:instrText xml:space="preserve"> PAGEREF _Toc529897784 \h </w:instrText>
            </w:r>
            <w:r>
              <w:rPr>
                <w:noProof/>
                <w:webHidden/>
              </w:rPr>
            </w:r>
            <w:r>
              <w:rPr>
                <w:noProof/>
                <w:webHidden/>
              </w:rPr>
              <w:fldChar w:fldCharType="separate"/>
            </w:r>
            <w:r>
              <w:rPr>
                <w:noProof/>
                <w:webHidden/>
              </w:rPr>
              <w:t>4</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85" w:history="1">
            <w:r w:rsidRPr="009434F4">
              <w:rPr>
                <w:rStyle w:val="Hyperlnk"/>
                <w:rFonts w:ascii="Times New Roman" w:hAnsi="Times New Roman" w:cs="Times New Roman"/>
                <w:noProof/>
              </w:rPr>
              <w:t>6.</w:t>
            </w:r>
            <w:r>
              <w:rPr>
                <w:rFonts w:eastAsiaTheme="minorEastAsia"/>
                <w:noProof/>
                <w:lang w:eastAsia="sv-SE"/>
              </w:rPr>
              <w:tab/>
            </w:r>
            <w:r w:rsidRPr="009434F4">
              <w:rPr>
                <w:rStyle w:val="Hyperlnk"/>
                <w:rFonts w:ascii="Times New Roman" w:hAnsi="Times New Roman" w:cs="Times New Roman"/>
                <w:noProof/>
              </w:rPr>
              <w:t>Uppföljning och utvärdering av föregående läsårs prioriterade mål</w:t>
            </w:r>
            <w:r>
              <w:rPr>
                <w:noProof/>
                <w:webHidden/>
              </w:rPr>
              <w:tab/>
            </w:r>
            <w:r>
              <w:rPr>
                <w:noProof/>
                <w:webHidden/>
              </w:rPr>
              <w:fldChar w:fldCharType="begin"/>
            </w:r>
            <w:r>
              <w:rPr>
                <w:noProof/>
                <w:webHidden/>
              </w:rPr>
              <w:instrText xml:space="preserve"> PAGEREF _Toc529897785 \h </w:instrText>
            </w:r>
            <w:r>
              <w:rPr>
                <w:noProof/>
                <w:webHidden/>
              </w:rPr>
            </w:r>
            <w:r>
              <w:rPr>
                <w:noProof/>
                <w:webHidden/>
              </w:rPr>
              <w:fldChar w:fldCharType="separate"/>
            </w:r>
            <w:r>
              <w:rPr>
                <w:noProof/>
                <w:webHidden/>
              </w:rPr>
              <w:t>4</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86" w:history="1">
            <w:r w:rsidRPr="009434F4">
              <w:rPr>
                <w:rStyle w:val="Hyperlnk"/>
                <w:rFonts w:ascii="Times New Roman" w:hAnsi="Times New Roman" w:cs="Times New Roman"/>
                <w:noProof/>
              </w:rPr>
              <w:t>7.</w:t>
            </w:r>
            <w:r>
              <w:rPr>
                <w:rFonts w:eastAsiaTheme="minorEastAsia"/>
                <w:noProof/>
                <w:lang w:eastAsia="sv-SE"/>
              </w:rPr>
              <w:tab/>
            </w:r>
            <w:r w:rsidRPr="009434F4">
              <w:rPr>
                <w:rStyle w:val="Hyperlnk"/>
                <w:rFonts w:ascii="Times New Roman" w:hAnsi="Times New Roman" w:cs="Times New Roman"/>
                <w:noProof/>
              </w:rPr>
              <w:t>Mål med likabehandlingsplanen</w:t>
            </w:r>
            <w:r>
              <w:rPr>
                <w:noProof/>
                <w:webHidden/>
              </w:rPr>
              <w:tab/>
            </w:r>
            <w:r>
              <w:rPr>
                <w:noProof/>
                <w:webHidden/>
              </w:rPr>
              <w:fldChar w:fldCharType="begin"/>
            </w:r>
            <w:r>
              <w:rPr>
                <w:noProof/>
                <w:webHidden/>
              </w:rPr>
              <w:instrText xml:space="preserve"> PAGEREF _Toc529897786 \h </w:instrText>
            </w:r>
            <w:r>
              <w:rPr>
                <w:noProof/>
                <w:webHidden/>
              </w:rPr>
            </w:r>
            <w:r>
              <w:rPr>
                <w:noProof/>
                <w:webHidden/>
              </w:rPr>
              <w:fldChar w:fldCharType="separate"/>
            </w:r>
            <w:r>
              <w:rPr>
                <w:noProof/>
                <w:webHidden/>
              </w:rPr>
              <w:t>5</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7" w:history="1">
            <w:r w:rsidRPr="009434F4">
              <w:rPr>
                <w:rStyle w:val="Hyperlnk"/>
                <w:rFonts w:ascii="Times New Roman" w:hAnsi="Times New Roman" w:cs="Times New Roman"/>
                <w:noProof/>
              </w:rPr>
              <w:t>7.1</w:t>
            </w:r>
            <w:r>
              <w:rPr>
                <w:rFonts w:eastAsiaTheme="minorEastAsia"/>
                <w:noProof/>
                <w:lang w:eastAsia="sv-SE"/>
              </w:rPr>
              <w:tab/>
            </w:r>
            <w:r w:rsidRPr="009434F4">
              <w:rPr>
                <w:rStyle w:val="Hyperlnk"/>
                <w:rFonts w:ascii="Times New Roman" w:hAnsi="Times New Roman" w:cs="Times New Roman"/>
                <w:noProof/>
              </w:rPr>
              <w:t>Övergripande mål</w:t>
            </w:r>
            <w:r>
              <w:rPr>
                <w:noProof/>
                <w:webHidden/>
              </w:rPr>
              <w:tab/>
            </w:r>
            <w:r>
              <w:rPr>
                <w:noProof/>
                <w:webHidden/>
              </w:rPr>
              <w:fldChar w:fldCharType="begin"/>
            </w:r>
            <w:r>
              <w:rPr>
                <w:noProof/>
                <w:webHidden/>
              </w:rPr>
              <w:instrText xml:space="preserve"> PAGEREF _Toc529897787 \h </w:instrText>
            </w:r>
            <w:r>
              <w:rPr>
                <w:noProof/>
                <w:webHidden/>
              </w:rPr>
            </w:r>
            <w:r>
              <w:rPr>
                <w:noProof/>
                <w:webHidden/>
              </w:rPr>
              <w:fldChar w:fldCharType="separate"/>
            </w:r>
            <w:r>
              <w:rPr>
                <w:noProof/>
                <w:webHidden/>
              </w:rPr>
              <w:t>5</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8" w:history="1">
            <w:r w:rsidRPr="009434F4">
              <w:rPr>
                <w:rStyle w:val="Hyperlnk"/>
                <w:rFonts w:ascii="Times New Roman" w:hAnsi="Times New Roman" w:cs="Times New Roman"/>
                <w:noProof/>
              </w:rPr>
              <w:t>7.2</w:t>
            </w:r>
            <w:r>
              <w:rPr>
                <w:rFonts w:eastAsiaTheme="minorEastAsia"/>
                <w:noProof/>
                <w:lang w:eastAsia="sv-SE"/>
              </w:rPr>
              <w:tab/>
            </w:r>
            <w:r w:rsidRPr="009434F4">
              <w:rPr>
                <w:rStyle w:val="Hyperlnk"/>
                <w:rFonts w:ascii="Times New Roman" w:hAnsi="Times New Roman" w:cs="Times New Roman"/>
                <w:noProof/>
              </w:rPr>
              <w:t>Kartläggning, nulägesanalys och mål 2018-2019</w:t>
            </w:r>
            <w:r>
              <w:rPr>
                <w:noProof/>
                <w:webHidden/>
              </w:rPr>
              <w:tab/>
            </w:r>
            <w:r>
              <w:rPr>
                <w:noProof/>
                <w:webHidden/>
              </w:rPr>
              <w:fldChar w:fldCharType="begin"/>
            </w:r>
            <w:r>
              <w:rPr>
                <w:noProof/>
                <w:webHidden/>
              </w:rPr>
              <w:instrText xml:space="preserve"> PAGEREF _Toc529897788 \h </w:instrText>
            </w:r>
            <w:r>
              <w:rPr>
                <w:noProof/>
                <w:webHidden/>
              </w:rPr>
            </w:r>
            <w:r>
              <w:rPr>
                <w:noProof/>
                <w:webHidden/>
              </w:rPr>
              <w:fldChar w:fldCharType="separate"/>
            </w:r>
            <w:r>
              <w:rPr>
                <w:noProof/>
                <w:webHidden/>
              </w:rPr>
              <w:t>5</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89" w:history="1">
            <w:r w:rsidRPr="009434F4">
              <w:rPr>
                <w:rStyle w:val="Hyperlnk"/>
                <w:rFonts w:ascii="Times New Roman" w:hAnsi="Times New Roman" w:cs="Times New Roman"/>
                <w:noProof/>
              </w:rPr>
              <w:t>7.3</w:t>
            </w:r>
            <w:r>
              <w:rPr>
                <w:rFonts w:eastAsiaTheme="minorEastAsia"/>
                <w:noProof/>
                <w:lang w:eastAsia="sv-SE"/>
              </w:rPr>
              <w:tab/>
            </w:r>
            <w:r w:rsidRPr="009434F4">
              <w:rPr>
                <w:rStyle w:val="Hyperlnk"/>
                <w:rFonts w:ascii="Times New Roman" w:hAnsi="Times New Roman" w:cs="Times New Roman"/>
                <w:noProof/>
              </w:rPr>
              <w:t>Kartläggning verksamheten</w:t>
            </w:r>
            <w:r>
              <w:rPr>
                <w:noProof/>
                <w:webHidden/>
              </w:rPr>
              <w:tab/>
            </w:r>
            <w:r>
              <w:rPr>
                <w:noProof/>
                <w:webHidden/>
              </w:rPr>
              <w:fldChar w:fldCharType="begin"/>
            </w:r>
            <w:r>
              <w:rPr>
                <w:noProof/>
                <w:webHidden/>
              </w:rPr>
              <w:instrText xml:space="preserve"> PAGEREF _Toc529897789 \h </w:instrText>
            </w:r>
            <w:r>
              <w:rPr>
                <w:noProof/>
                <w:webHidden/>
              </w:rPr>
            </w:r>
            <w:r>
              <w:rPr>
                <w:noProof/>
                <w:webHidden/>
              </w:rPr>
              <w:fldChar w:fldCharType="separate"/>
            </w:r>
            <w:r>
              <w:rPr>
                <w:noProof/>
                <w:webHidden/>
              </w:rPr>
              <w:t>5</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90" w:history="1">
            <w:r w:rsidRPr="009434F4">
              <w:rPr>
                <w:rStyle w:val="Hyperlnk"/>
                <w:rFonts w:ascii="Times New Roman" w:hAnsi="Times New Roman" w:cs="Times New Roman"/>
                <w:noProof/>
              </w:rPr>
              <w:t>7.4</w:t>
            </w:r>
            <w:r>
              <w:rPr>
                <w:rFonts w:eastAsiaTheme="minorEastAsia"/>
                <w:noProof/>
                <w:lang w:eastAsia="sv-SE"/>
              </w:rPr>
              <w:tab/>
            </w:r>
            <w:r w:rsidRPr="009434F4">
              <w:rPr>
                <w:rStyle w:val="Hyperlnk"/>
                <w:rFonts w:ascii="Times New Roman" w:hAnsi="Times New Roman" w:cs="Times New Roman"/>
                <w:noProof/>
              </w:rPr>
              <w:t>Mål</w:t>
            </w:r>
            <w:r>
              <w:rPr>
                <w:noProof/>
                <w:webHidden/>
              </w:rPr>
              <w:tab/>
            </w:r>
            <w:r>
              <w:rPr>
                <w:noProof/>
                <w:webHidden/>
              </w:rPr>
              <w:fldChar w:fldCharType="begin"/>
            </w:r>
            <w:r>
              <w:rPr>
                <w:noProof/>
                <w:webHidden/>
              </w:rPr>
              <w:instrText xml:space="preserve"> PAGEREF _Toc529897790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91" w:history="1">
            <w:r w:rsidRPr="009434F4">
              <w:rPr>
                <w:rStyle w:val="Hyperlnk"/>
                <w:rFonts w:ascii="Times New Roman" w:hAnsi="Times New Roman" w:cs="Times New Roman"/>
                <w:noProof/>
              </w:rPr>
              <w:t>7.5</w:t>
            </w:r>
            <w:r>
              <w:rPr>
                <w:rFonts w:eastAsiaTheme="minorEastAsia"/>
                <w:noProof/>
                <w:lang w:eastAsia="sv-SE"/>
              </w:rPr>
              <w:tab/>
            </w:r>
            <w:r w:rsidRPr="009434F4">
              <w:rPr>
                <w:rStyle w:val="Hyperlnk"/>
                <w:rFonts w:ascii="Times New Roman" w:hAnsi="Times New Roman" w:cs="Times New Roman"/>
                <w:noProof/>
              </w:rPr>
              <w:t>Metod</w:t>
            </w:r>
            <w:r>
              <w:rPr>
                <w:noProof/>
                <w:webHidden/>
              </w:rPr>
              <w:tab/>
            </w:r>
            <w:r>
              <w:rPr>
                <w:noProof/>
                <w:webHidden/>
              </w:rPr>
              <w:fldChar w:fldCharType="begin"/>
            </w:r>
            <w:r>
              <w:rPr>
                <w:noProof/>
                <w:webHidden/>
              </w:rPr>
              <w:instrText xml:space="preserve"> PAGEREF _Toc529897791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92" w:history="1">
            <w:r w:rsidRPr="009434F4">
              <w:rPr>
                <w:rStyle w:val="Hyperlnk"/>
                <w:rFonts w:ascii="Times New Roman" w:hAnsi="Times New Roman" w:cs="Times New Roman"/>
                <w:noProof/>
              </w:rPr>
              <w:t>8.</w:t>
            </w:r>
            <w:r>
              <w:rPr>
                <w:rFonts w:eastAsiaTheme="minorEastAsia"/>
                <w:noProof/>
                <w:lang w:eastAsia="sv-SE"/>
              </w:rPr>
              <w:tab/>
            </w:r>
            <w:r w:rsidRPr="009434F4">
              <w:rPr>
                <w:rStyle w:val="Hyperlnk"/>
                <w:rFonts w:ascii="Times New Roman" w:hAnsi="Times New Roman" w:cs="Times New Roman"/>
                <w:noProof/>
              </w:rPr>
              <w:t>Kartläggning barngrupper</w:t>
            </w:r>
            <w:r>
              <w:rPr>
                <w:noProof/>
                <w:webHidden/>
              </w:rPr>
              <w:tab/>
            </w:r>
            <w:r>
              <w:rPr>
                <w:noProof/>
                <w:webHidden/>
              </w:rPr>
              <w:fldChar w:fldCharType="begin"/>
            </w:r>
            <w:r>
              <w:rPr>
                <w:noProof/>
                <w:webHidden/>
              </w:rPr>
              <w:instrText xml:space="preserve"> PAGEREF _Toc529897792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93" w:history="1">
            <w:r w:rsidRPr="009434F4">
              <w:rPr>
                <w:rStyle w:val="Hyperlnk"/>
                <w:rFonts w:ascii="Times New Roman" w:hAnsi="Times New Roman" w:cs="Times New Roman"/>
                <w:noProof/>
              </w:rPr>
              <w:t>8.1</w:t>
            </w:r>
            <w:r>
              <w:rPr>
                <w:rFonts w:eastAsiaTheme="minorEastAsia"/>
                <w:noProof/>
                <w:lang w:eastAsia="sv-SE"/>
              </w:rPr>
              <w:tab/>
            </w:r>
            <w:r w:rsidRPr="009434F4">
              <w:rPr>
                <w:rStyle w:val="Hyperlnk"/>
                <w:rFonts w:ascii="Times New Roman" w:hAnsi="Times New Roman" w:cs="Times New Roman"/>
                <w:noProof/>
              </w:rPr>
              <w:t>Mål</w:t>
            </w:r>
            <w:r>
              <w:rPr>
                <w:noProof/>
                <w:webHidden/>
              </w:rPr>
              <w:tab/>
            </w:r>
            <w:r>
              <w:rPr>
                <w:noProof/>
                <w:webHidden/>
              </w:rPr>
              <w:fldChar w:fldCharType="begin"/>
            </w:r>
            <w:r>
              <w:rPr>
                <w:noProof/>
                <w:webHidden/>
              </w:rPr>
              <w:instrText xml:space="preserve"> PAGEREF _Toc529897793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94" w:history="1">
            <w:r w:rsidRPr="009434F4">
              <w:rPr>
                <w:rStyle w:val="Hyperlnk"/>
                <w:rFonts w:ascii="Times New Roman" w:hAnsi="Times New Roman" w:cs="Times New Roman"/>
                <w:noProof/>
              </w:rPr>
              <w:t>8.2</w:t>
            </w:r>
            <w:r>
              <w:rPr>
                <w:rFonts w:eastAsiaTheme="minorEastAsia"/>
                <w:noProof/>
                <w:lang w:eastAsia="sv-SE"/>
              </w:rPr>
              <w:tab/>
            </w:r>
            <w:r w:rsidRPr="009434F4">
              <w:rPr>
                <w:rStyle w:val="Hyperlnk"/>
                <w:rFonts w:ascii="Times New Roman" w:hAnsi="Times New Roman" w:cs="Times New Roman"/>
                <w:noProof/>
              </w:rPr>
              <w:t>Metod</w:t>
            </w:r>
            <w:r>
              <w:rPr>
                <w:noProof/>
                <w:webHidden/>
              </w:rPr>
              <w:tab/>
            </w:r>
            <w:r>
              <w:rPr>
                <w:noProof/>
                <w:webHidden/>
              </w:rPr>
              <w:fldChar w:fldCharType="begin"/>
            </w:r>
            <w:r>
              <w:rPr>
                <w:noProof/>
                <w:webHidden/>
              </w:rPr>
              <w:instrText xml:space="preserve"> PAGEREF _Toc529897794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1"/>
            <w:tabs>
              <w:tab w:val="left" w:pos="440"/>
              <w:tab w:val="right" w:pos="9062"/>
            </w:tabs>
            <w:rPr>
              <w:rFonts w:eastAsiaTheme="minorEastAsia"/>
              <w:noProof/>
              <w:lang w:eastAsia="sv-SE"/>
            </w:rPr>
          </w:pPr>
          <w:hyperlink w:anchor="_Toc529897795" w:history="1">
            <w:r w:rsidRPr="009434F4">
              <w:rPr>
                <w:rStyle w:val="Hyperlnk"/>
                <w:rFonts w:ascii="Times New Roman" w:hAnsi="Times New Roman" w:cs="Times New Roman"/>
                <w:noProof/>
              </w:rPr>
              <w:t>9.</w:t>
            </w:r>
            <w:r>
              <w:rPr>
                <w:rFonts w:eastAsiaTheme="minorEastAsia"/>
                <w:noProof/>
                <w:lang w:eastAsia="sv-SE"/>
              </w:rPr>
              <w:tab/>
            </w:r>
            <w:r w:rsidRPr="009434F4">
              <w:rPr>
                <w:rStyle w:val="Hyperlnk"/>
                <w:rFonts w:ascii="Times New Roman" w:hAnsi="Times New Roman" w:cs="Times New Roman"/>
                <w:noProof/>
              </w:rPr>
              <w:t>Vardagligt arbete för att förebygga och förhindra</w:t>
            </w:r>
            <w:r>
              <w:rPr>
                <w:noProof/>
                <w:webHidden/>
              </w:rPr>
              <w:tab/>
            </w:r>
            <w:r>
              <w:rPr>
                <w:noProof/>
                <w:webHidden/>
              </w:rPr>
              <w:fldChar w:fldCharType="begin"/>
            </w:r>
            <w:r>
              <w:rPr>
                <w:noProof/>
                <w:webHidden/>
              </w:rPr>
              <w:instrText xml:space="preserve"> PAGEREF _Toc529897795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4"/>
            <w:tabs>
              <w:tab w:val="left" w:pos="1320"/>
              <w:tab w:val="right" w:pos="9062"/>
            </w:tabs>
            <w:rPr>
              <w:rFonts w:eastAsiaTheme="minorEastAsia"/>
              <w:noProof/>
              <w:lang w:eastAsia="sv-SE"/>
            </w:rPr>
          </w:pPr>
          <w:hyperlink w:anchor="_Toc529897796" w:history="1">
            <w:r w:rsidRPr="009434F4">
              <w:rPr>
                <w:rStyle w:val="Hyperlnk"/>
                <w:rFonts w:ascii="Times New Roman" w:hAnsi="Times New Roman" w:cs="Times New Roman"/>
                <w:noProof/>
              </w:rPr>
              <w:t>9.1</w:t>
            </w:r>
            <w:r>
              <w:rPr>
                <w:rFonts w:eastAsiaTheme="minorEastAsia"/>
                <w:noProof/>
                <w:lang w:eastAsia="sv-SE"/>
              </w:rPr>
              <w:tab/>
            </w:r>
            <w:r w:rsidRPr="009434F4">
              <w:rPr>
                <w:rStyle w:val="Hyperlnk"/>
                <w:rFonts w:ascii="Times New Roman" w:hAnsi="Times New Roman" w:cs="Times New Roman"/>
                <w:noProof/>
              </w:rPr>
              <w:t>Individnivå</w:t>
            </w:r>
            <w:r>
              <w:rPr>
                <w:noProof/>
                <w:webHidden/>
              </w:rPr>
              <w:tab/>
            </w:r>
            <w:r>
              <w:rPr>
                <w:noProof/>
                <w:webHidden/>
              </w:rPr>
              <w:fldChar w:fldCharType="begin"/>
            </w:r>
            <w:r>
              <w:rPr>
                <w:noProof/>
                <w:webHidden/>
              </w:rPr>
              <w:instrText xml:space="preserve"> PAGEREF _Toc529897796 \h </w:instrText>
            </w:r>
            <w:r>
              <w:rPr>
                <w:noProof/>
                <w:webHidden/>
              </w:rPr>
            </w:r>
            <w:r>
              <w:rPr>
                <w:noProof/>
                <w:webHidden/>
              </w:rPr>
              <w:fldChar w:fldCharType="separate"/>
            </w:r>
            <w:r>
              <w:rPr>
                <w:noProof/>
                <w:webHidden/>
              </w:rPr>
              <w:t>6</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797" w:history="1">
            <w:r w:rsidRPr="009434F4">
              <w:rPr>
                <w:rStyle w:val="Hyperlnk"/>
                <w:rFonts w:ascii="Times New Roman" w:hAnsi="Times New Roman" w:cs="Times New Roman"/>
                <w:noProof/>
              </w:rPr>
              <w:t>9.2 Gruppnivå</w:t>
            </w:r>
            <w:r>
              <w:rPr>
                <w:noProof/>
                <w:webHidden/>
              </w:rPr>
              <w:tab/>
            </w:r>
            <w:r>
              <w:rPr>
                <w:noProof/>
                <w:webHidden/>
              </w:rPr>
              <w:fldChar w:fldCharType="begin"/>
            </w:r>
            <w:r>
              <w:rPr>
                <w:noProof/>
                <w:webHidden/>
              </w:rPr>
              <w:instrText xml:space="preserve"> PAGEREF _Toc529897797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798" w:history="1">
            <w:r w:rsidRPr="009434F4">
              <w:rPr>
                <w:rStyle w:val="Hyperlnk"/>
                <w:rFonts w:ascii="Times New Roman" w:hAnsi="Times New Roman" w:cs="Times New Roman"/>
                <w:noProof/>
              </w:rPr>
              <w:t>9.3 Organisationsnivå</w:t>
            </w:r>
            <w:r>
              <w:rPr>
                <w:noProof/>
                <w:webHidden/>
              </w:rPr>
              <w:tab/>
            </w:r>
            <w:r>
              <w:rPr>
                <w:noProof/>
                <w:webHidden/>
              </w:rPr>
              <w:fldChar w:fldCharType="begin"/>
            </w:r>
            <w:r>
              <w:rPr>
                <w:noProof/>
                <w:webHidden/>
              </w:rPr>
              <w:instrText xml:space="preserve"> PAGEREF _Toc529897798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1"/>
            <w:tabs>
              <w:tab w:val="right" w:pos="9062"/>
            </w:tabs>
            <w:rPr>
              <w:rFonts w:eastAsiaTheme="minorEastAsia"/>
              <w:noProof/>
              <w:lang w:eastAsia="sv-SE"/>
            </w:rPr>
          </w:pPr>
          <w:hyperlink w:anchor="_Toc529897799" w:history="1">
            <w:r w:rsidRPr="009434F4">
              <w:rPr>
                <w:rStyle w:val="Hyperlnk"/>
                <w:rFonts w:ascii="Times New Roman" w:hAnsi="Times New Roman" w:cs="Times New Roman"/>
                <w:noProof/>
              </w:rPr>
              <w:t>10. Utredning och åtgärder</w:t>
            </w:r>
            <w:r>
              <w:rPr>
                <w:noProof/>
                <w:webHidden/>
              </w:rPr>
              <w:tab/>
            </w:r>
            <w:r>
              <w:rPr>
                <w:noProof/>
                <w:webHidden/>
              </w:rPr>
              <w:fldChar w:fldCharType="begin"/>
            </w:r>
            <w:r>
              <w:rPr>
                <w:noProof/>
                <w:webHidden/>
              </w:rPr>
              <w:instrText xml:space="preserve"> PAGEREF _Toc529897799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0" w:history="1">
            <w:r w:rsidRPr="009434F4">
              <w:rPr>
                <w:rStyle w:val="Hyperlnk"/>
                <w:rFonts w:ascii="Times New Roman" w:hAnsi="Times New Roman" w:cs="Times New Roman"/>
                <w:noProof/>
              </w:rPr>
              <w:t>10.1 Individnivå</w:t>
            </w:r>
            <w:r>
              <w:rPr>
                <w:noProof/>
                <w:webHidden/>
              </w:rPr>
              <w:tab/>
            </w:r>
            <w:r>
              <w:rPr>
                <w:noProof/>
                <w:webHidden/>
              </w:rPr>
              <w:fldChar w:fldCharType="begin"/>
            </w:r>
            <w:r>
              <w:rPr>
                <w:noProof/>
                <w:webHidden/>
              </w:rPr>
              <w:instrText xml:space="preserve"> PAGEREF _Toc529897800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1" w:history="1">
            <w:r w:rsidRPr="009434F4">
              <w:rPr>
                <w:rStyle w:val="Hyperlnk"/>
                <w:rFonts w:ascii="Times New Roman" w:hAnsi="Times New Roman" w:cs="Times New Roman"/>
                <w:noProof/>
              </w:rPr>
              <w:t>10.2 Gruppnivå</w:t>
            </w:r>
            <w:r>
              <w:rPr>
                <w:noProof/>
                <w:webHidden/>
              </w:rPr>
              <w:tab/>
            </w:r>
            <w:r>
              <w:rPr>
                <w:noProof/>
                <w:webHidden/>
              </w:rPr>
              <w:fldChar w:fldCharType="begin"/>
            </w:r>
            <w:r>
              <w:rPr>
                <w:noProof/>
                <w:webHidden/>
              </w:rPr>
              <w:instrText xml:space="preserve"> PAGEREF _Toc529897801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2" w:history="1">
            <w:r w:rsidRPr="009434F4">
              <w:rPr>
                <w:rStyle w:val="Hyperlnk"/>
                <w:rFonts w:ascii="Times New Roman" w:hAnsi="Times New Roman" w:cs="Times New Roman"/>
                <w:noProof/>
              </w:rPr>
              <w:t>10.3 Organisationsnivå</w:t>
            </w:r>
            <w:r>
              <w:rPr>
                <w:noProof/>
                <w:webHidden/>
              </w:rPr>
              <w:tab/>
            </w:r>
            <w:r>
              <w:rPr>
                <w:noProof/>
                <w:webHidden/>
              </w:rPr>
              <w:fldChar w:fldCharType="begin"/>
            </w:r>
            <w:r>
              <w:rPr>
                <w:noProof/>
                <w:webHidden/>
              </w:rPr>
              <w:instrText xml:space="preserve"> PAGEREF _Toc529897802 \h </w:instrText>
            </w:r>
            <w:r>
              <w:rPr>
                <w:noProof/>
                <w:webHidden/>
              </w:rPr>
            </w:r>
            <w:r>
              <w:rPr>
                <w:noProof/>
                <w:webHidden/>
              </w:rPr>
              <w:fldChar w:fldCharType="separate"/>
            </w:r>
            <w:r>
              <w:rPr>
                <w:noProof/>
                <w:webHidden/>
              </w:rPr>
              <w:t>8</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3" w:history="1">
            <w:r w:rsidRPr="009434F4">
              <w:rPr>
                <w:rStyle w:val="Hyperlnk"/>
                <w:rFonts w:ascii="Times New Roman" w:hAnsi="Times New Roman" w:cs="Times New Roman"/>
                <w:noProof/>
              </w:rPr>
              <w:t>10.4 Anmälningsrutiner</w:t>
            </w:r>
            <w:r>
              <w:rPr>
                <w:noProof/>
                <w:webHidden/>
              </w:rPr>
              <w:tab/>
            </w:r>
            <w:r>
              <w:rPr>
                <w:noProof/>
                <w:webHidden/>
              </w:rPr>
              <w:fldChar w:fldCharType="begin"/>
            </w:r>
            <w:r>
              <w:rPr>
                <w:noProof/>
                <w:webHidden/>
              </w:rPr>
              <w:instrText xml:space="preserve"> PAGEREF _Toc529897803 \h </w:instrText>
            </w:r>
            <w:r>
              <w:rPr>
                <w:noProof/>
                <w:webHidden/>
              </w:rPr>
            </w:r>
            <w:r>
              <w:rPr>
                <w:noProof/>
                <w:webHidden/>
              </w:rPr>
              <w:fldChar w:fldCharType="separate"/>
            </w:r>
            <w:r>
              <w:rPr>
                <w:noProof/>
                <w:webHidden/>
              </w:rPr>
              <w:t>9</w:t>
            </w:r>
            <w:r>
              <w:rPr>
                <w:noProof/>
                <w:webHidden/>
              </w:rPr>
              <w:fldChar w:fldCharType="end"/>
            </w:r>
          </w:hyperlink>
        </w:p>
        <w:p w:rsidR="004F60E8" w:rsidRDefault="004F60E8">
          <w:pPr>
            <w:pStyle w:val="Innehll1"/>
            <w:tabs>
              <w:tab w:val="right" w:pos="9062"/>
            </w:tabs>
            <w:rPr>
              <w:rFonts w:eastAsiaTheme="minorEastAsia"/>
              <w:noProof/>
              <w:lang w:eastAsia="sv-SE"/>
            </w:rPr>
          </w:pPr>
          <w:hyperlink w:anchor="_Toc529897804" w:history="1">
            <w:r w:rsidRPr="009434F4">
              <w:rPr>
                <w:rStyle w:val="Hyperlnk"/>
                <w:rFonts w:ascii="Times New Roman" w:hAnsi="Times New Roman" w:cs="Times New Roman"/>
                <w:noProof/>
              </w:rPr>
              <w:t>11. Utvärdering och uppföljning</w:t>
            </w:r>
            <w:r>
              <w:rPr>
                <w:noProof/>
                <w:webHidden/>
              </w:rPr>
              <w:tab/>
            </w:r>
            <w:r>
              <w:rPr>
                <w:noProof/>
                <w:webHidden/>
              </w:rPr>
              <w:fldChar w:fldCharType="begin"/>
            </w:r>
            <w:r>
              <w:rPr>
                <w:noProof/>
                <w:webHidden/>
              </w:rPr>
              <w:instrText xml:space="preserve"> PAGEREF _Toc529897804 \h </w:instrText>
            </w:r>
            <w:r>
              <w:rPr>
                <w:noProof/>
                <w:webHidden/>
              </w:rPr>
            </w:r>
            <w:r>
              <w:rPr>
                <w:noProof/>
                <w:webHidden/>
              </w:rPr>
              <w:fldChar w:fldCharType="separate"/>
            </w:r>
            <w:r>
              <w:rPr>
                <w:noProof/>
                <w:webHidden/>
              </w:rPr>
              <w:t>9</w:t>
            </w:r>
            <w:r>
              <w:rPr>
                <w:noProof/>
                <w:webHidden/>
              </w:rPr>
              <w:fldChar w:fldCharType="end"/>
            </w:r>
          </w:hyperlink>
        </w:p>
        <w:p w:rsidR="004F60E8" w:rsidRDefault="004F60E8">
          <w:pPr>
            <w:pStyle w:val="Innehll1"/>
            <w:tabs>
              <w:tab w:val="right" w:pos="9062"/>
            </w:tabs>
            <w:rPr>
              <w:rFonts w:eastAsiaTheme="minorEastAsia"/>
              <w:noProof/>
              <w:lang w:eastAsia="sv-SE"/>
            </w:rPr>
          </w:pPr>
          <w:hyperlink w:anchor="_Toc529897805" w:history="1">
            <w:r w:rsidRPr="009434F4">
              <w:rPr>
                <w:rStyle w:val="Hyperlnk"/>
                <w:rFonts w:ascii="Times New Roman" w:hAnsi="Times New Roman" w:cs="Times New Roman"/>
                <w:noProof/>
              </w:rPr>
              <w:t>12. Arbetsgång – Likabehandlingsplan</w:t>
            </w:r>
            <w:r>
              <w:rPr>
                <w:noProof/>
                <w:webHidden/>
              </w:rPr>
              <w:tab/>
            </w:r>
            <w:r>
              <w:rPr>
                <w:noProof/>
                <w:webHidden/>
              </w:rPr>
              <w:fldChar w:fldCharType="begin"/>
            </w:r>
            <w:r>
              <w:rPr>
                <w:noProof/>
                <w:webHidden/>
              </w:rPr>
              <w:instrText xml:space="preserve"> PAGEREF _Toc529897805 \h </w:instrText>
            </w:r>
            <w:r>
              <w:rPr>
                <w:noProof/>
                <w:webHidden/>
              </w:rPr>
            </w:r>
            <w:r>
              <w:rPr>
                <w:noProof/>
                <w:webHidden/>
              </w:rPr>
              <w:fldChar w:fldCharType="separate"/>
            </w:r>
            <w:r>
              <w:rPr>
                <w:noProof/>
                <w:webHidden/>
              </w:rPr>
              <w:t>9</w:t>
            </w:r>
            <w:r>
              <w:rPr>
                <w:noProof/>
                <w:webHidden/>
              </w:rPr>
              <w:fldChar w:fldCharType="end"/>
            </w:r>
          </w:hyperlink>
        </w:p>
        <w:p w:rsidR="004F60E8" w:rsidRDefault="004F60E8">
          <w:pPr>
            <w:pStyle w:val="Innehll1"/>
            <w:tabs>
              <w:tab w:val="right" w:pos="9062"/>
            </w:tabs>
            <w:rPr>
              <w:rFonts w:eastAsiaTheme="minorEastAsia"/>
              <w:noProof/>
              <w:lang w:eastAsia="sv-SE"/>
            </w:rPr>
          </w:pPr>
          <w:hyperlink w:anchor="_Toc529897806" w:history="1">
            <w:r w:rsidRPr="009434F4">
              <w:rPr>
                <w:rStyle w:val="Hyperlnk"/>
                <w:rFonts w:ascii="Times New Roman" w:eastAsia="Arial-BoldMT" w:hAnsi="Times New Roman" w:cs="Times New Roman"/>
                <w:noProof/>
              </w:rPr>
              <w:t>13. Diskrimineringsgrunder - förtydligande</w:t>
            </w:r>
            <w:r>
              <w:rPr>
                <w:noProof/>
                <w:webHidden/>
              </w:rPr>
              <w:tab/>
            </w:r>
            <w:r>
              <w:rPr>
                <w:noProof/>
                <w:webHidden/>
              </w:rPr>
              <w:fldChar w:fldCharType="begin"/>
            </w:r>
            <w:r>
              <w:rPr>
                <w:noProof/>
                <w:webHidden/>
              </w:rPr>
              <w:instrText xml:space="preserve"> PAGEREF _Toc529897806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7" w:history="1">
            <w:r w:rsidRPr="009434F4">
              <w:rPr>
                <w:rStyle w:val="Hyperlnk"/>
                <w:rFonts w:ascii="Times New Roman" w:eastAsia="Arial-BoldMT" w:hAnsi="Times New Roman" w:cs="Times New Roman"/>
                <w:noProof/>
              </w:rPr>
              <w:t>13.1 Kön</w:t>
            </w:r>
            <w:r>
              <w:rPr>
                <w:noProof/>
                <w:webHidden/>
              </w:rPr>
              <w:tab/>
            </w:r>
            <w:r>
              <w:rPr>
                <w:noProof/>
                <w:webHidden/>
              </w:rPr>
              <w:fldChar w:fldCharType="begin"/>
            </w:r>
            <w:r>
              <w:rPr>
                <w:noProof/>
                <w:webHidden/>
              </w:rPr>
              <w:instrText xml:space="preserve"> PAGEREF _Toc529897807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8" w:history="1">
            <w:r w:rsidRPr="009434F4">
              <w:rPr>
                <w:rStyle w:val="Hyperlnk"/>
                <w:rFonts w:ascii="Times New Roman" w:eastAsia="Arial-BoldMT" w:hAnsi="Times New Roman" w:cs="Times New Roman"/>
                <w:noProof/>
              </w:rPr>
              <w:t>13.2 Trakasserier</w:t>
            </w:r>
            <w:r>
              <w:rPr>
                <w:noProof/>
                <w:webHidden/>
              </w:rPr>
              <w:tab/>
            </w:r>
            <w:r>
              <w:rPr>
                <w:noProof/>
                <w:webHidden/>
              </w:rPr>
              <w:fldChar w:fldCharType="begin"/>
            </w:r>
            <w:r>
              <w:rPr>
                <w:noProof/>
                <w:webHidden/>
              </w:rPr>
              <w:instrText xml:space="preserve"> PAGEREF _Toc529897808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09" w:history="1">
            <w:r w:rsidRPr="009434F4">
              <w:rPr>
                <w:rStyle w:val="Hyperlnk"/>
                <w:rFonts w:ascii="Times New Roman" w:hAnsi="Times New Roman" w:cs="Times New Roman"/>
                <w:noProof/>
              </w:rPr>
              <w:t>13.3 Sexuella trakasserier</w:t>
            </w:r>
            <w:r>
              <w:rPr>
                <w:noProof/>
                <w:webHidden/>
              </w:rPr>
              <w:tab/>
            </w:r>
            <w:r>
              <w:rPr>
                <w:noProof/>
                <w:webHidden/>
              </w:rPr>
              <w:fldChar w:fldCharType="begin"/>
            </w:r>
            <w:r>
              <w:rPr>
                <w:noProof/>
                <w:webHidden/>
              </w:rPr>
              <w:instrText xml:space="preserve"> PAGEREF _Toc529897809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0" w:history="1">
            <w:r w:rsidRPr="009434F4">
              <w:rPr>
                <w:rStyle w:val="Hyperlnk"/>
                <w:rFonts w:ascii="Times New Roman" w:eastAsia="Arial-BoldMT" w:hAnsi="Times New Roman" w:cs="Times New Roman"/>
                <w:noProof/>
              </w:rPr>
              <w:t>13.4 Transsexualism</w:t>
            </w:r>
            <w:r>
              <w:rPr>
                <w:noProof/>
                <w:webHidden/>
              </w:rPr>
              <w:tab/>
            </w:r>
            <w:r>
              <w:rPr>
                <w:noProof/>
                <w:webHidden/>
              </w:rPr>
              <w:fldChar w:fldCharType="begin"/>
            </w:r>
            <w:r>
              <w:rPr>
                <w:noProof/>
                <w:webHidden/>
              </w:rPr>
              <w:instrText xml:space="preserve"> PAGEREF _Toc529897810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1" w:history="1">
            <w:r w:rsidRPr="009434F4">
              <w:rPr>
                <w:rStyle w:val="Hyperlnk"/>
                <w:rFonts w:ascii="Times New Roman" w:eastAsia="Arial-BoldMT" w:hAnsi="Times New Roman" w:cs="Times New Roman"/>
                <w:noProof/>
              </w:rPr>
              <w:t>13.5 Etnisk tillhörighet</w:t>
            </w:r>
            <w:r>
              <w:rPr>
                <w:noProof/>
                <w:webHidden/>
              </w:rPr>
              <w:tab/>
            </w:r>
            <w:r>
              <w:rPr>
                <w:noProof/>
                <w:webHidden/>
              </w:rPr>
              <w:fldChar w:fldCharType="begin"/>
            </w:r>
            <w:r>
              <w:rPr>
                <w:noProof/>
                <w:webHidden/>
              </w:rPr>
              <w:instrText xml:space="preserve"> PAGEREF _Toc529897811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2" w:history="1">
            <w:r w:rsidRPr="009434F4">
              <w:rPr>
                <w:rStyle w:val="Hyperlnk"/>
                <w:rFonts w:ascii="Times New Roman" w:eastAsia="Arial-BoldMT" w:hAnsi="Times New Roman" w:cs="Times New Roman"/>
                <w:noProof/>
              </w:rPr>
              <w:t>13.6 Vad räknas som etnisk tillhörighet?</w:t>
            </w:r>
            <w:r>
              <w:rPr>
                <w:noProof/>
                <w:webHidden/>
              </w:rPr>
              <w:tab/>
            </w:r>
            <w:r>
              <w:rPr>
                <w:noProof/>
                <w:webHidden/>
              </w:rPr>
              <w:fldChar w:fldCharType="begin"/>
            </w:r>
            <w:r>
              <w:rPr>
                <w:noProof/>
                <w:webHidden/>
              </w:rPr>
              <w:instrText xml:space="preserve"> PAGEREF _Toc529897812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3" w:history="1">
            <w:r w:rsidRPr="009434F4">
              <w:rPr>
                <w:rStyle w:val="Hyperlnk"/>
                <w:rFonts w:ascii="Times New Roman" w:eastAsia="Arial-BoldMT" w:hAnsi="Times New Roman" w:cs="Times New Roman"/>
                <w:noProof/>
              </w:rPr>
              <w:t>13.7 Arbeta mot rasism</w:t>
            </w:r>
            <w:r>
              <w:rPr>
                <w:noProof/>
                <w:webHidden/>
              </w:rPr>
              <w:tab/>
            </w:r>
            <w:r>
              <w:rPr>
                <w:noProof/>
                <w:webHidden/>
              </w:rPr>
              <w:fldChar w:fldCharType="begin"/>
            </w:r>
            <w:r>
              <w:rPr>
                <w:noProof/>
                <w:webHidden/>
              </w:rPr>
              <w:instrText xml:space="preserve"> PAGEREF _Toc529897813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4" w:history="1">
            <w:r w:rsidRPr="009434F4">
              <w:rPr>
                <w:rStyle w:val="Hyperlnk"/>
                <w:rFonts w:ascii="Times New Roman" w:eastAsia="Arial-BoldMT" w:hAnsi="Times New Roman" w:cs="Times New Roman"/>
                <w:noProof/>
              </w:rPr>
              <w:t>13.8 Religion och annan trosuppfattning</w:t>
            </w:r>
            <w:r>
              <w:rPr>
                <w:noProof/>
                <w:webHidden/>
              </w:rPr>
              <w:tab/>
            </w:r>
            <w:r>
              <w:rPr>
                <w:noProof/>
                <w:webHidden/>
              </w:rPr>
              <w:fldChar w:fldCharType="begin"/>
            </w:r>
            <w:r>
              <w:rPr>
                <w:noProof/>
                <w:webHidden/>
              </w:rPr>
              <w:instrText xml:space="preserve"> PAGEREF _Toc529897814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5" w:history="1">
            <w:r w:rsidRPr="009434F4">
              <w:rPr>
                <w:rStyle w:val="Hyperlnk"/>
                <w:rFonts w:ascii="Times New Roman" w:eastAsia="Arial-BoldMT" w:hAnsi="Times New Roman" w:cs="Times New Roman"/>
                <w:noProof/>
              </w:rPr>
              <w:t>13.9 Religion</w:t>
            </w:r>
            <w:r>
              <w:rPr>
                <w:noProof/>
                <w:webHidden/>
              </w:rPr>
              <w:tab/>
            </w:r>
            <w:r>
              <w:rPr>
                <w:noProof/>
                <w:webHidden/>
              </w:rPr>
              <w:fldChar w:fldCharType="begin"/>
            </w:r>
            <w:r>
              <w:rPr>
                <w:noProof/>
                <w:webHidden/>
              </w:rPr>
              <w:instrText xml:space="preserve"> PAGEREF _Toc529897815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6" w:history="1">
            <w:r w:rsidRPr="009434F4">
              <w:rPr>
                <w:rStyle w:val="Hyperlnk"/>
                <w:rFonts w:ascii="Times New Roman" w:eastAsia="Arial-BoldMT" w:hAnsi="Times New Roman" w:cs="Times New Roman"/>
                <w:noProof/>
              </w:rPr>
              <w:t>13.10 Annan trosuppfattning</w:t>
            </w:r>
            <w:r>
              <w:rPr>
                <w:noProof/>
                <w:webHidden/>
              </w:rPr>
              <w:tab/>
            </w:r>
            <w:r>
              <w:rPr>
                <w:noProof/>
                <w:webHidden/>
              </w:rPr>
              <w:fldChar w:fldCharType="begin"/>
            </w:r>
            <w:r>
              <w:rPr>
                <w:noProof/>
                <w:webHidden/>
              </w:rPr>
              <w:instrText xml:space="preserve"> PAGEREF _Toc529897816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7" w:history="1">
            <w:r w:rsidRPr="009434F4">
              <w:rPr>
                <w:rStyle w:val="Hyperlnk"/>
                <w:rFonts w:ascii="Times New Roman" w:eastAsia="Arial-BoldMT" w:hAnsi="Times New Roman" w:cs="Times New Roman"/>
                <w:noProof/>
              </w:rPr>
              <w:t>13.11 Funktionshinder</w:t>
            </w:r>
            <w:r>
              <w:rPr>
                <w:noProof/>
                <w:webHidden/>
              </w:rPr>
              <w:tab/>
            </w:r>
            <w:r>
              <w:rPr>
                <w:noProof/>
                <w:webHidden/>
              </w:rPr>
              <w:fldChar w:fldCharType="begin"/>
            </w:r>
            <w:r>
              <w:rPr>
                <w:noProof/>
                <w:webHidden/>
              </w:rPr>
              <w:instrText xml:space="preserve"> PAGEREF _Toc529897817 \h </w:instrText>
            </w:r>
            <w:r>
              <w:rPr>
                <w:noProof/>
                <w:webHidden/>
              </w:rPr>
            </w:r>
            <w:r>
              <w:rPr>
                <w:noProof/>
                <w:webHidden/>
              </w:rPr>
              <w:fldChar w:fldCharType="separate"/>
            </w:r>
            <w:r>
              <w:rPr>
                <w:noProof/>
                <w:webHidden/>
              </w:rPr>
              <w:t>10</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8" w:history="1">
            <w:r w:rsidRPr="009434F4">
              <w:rPr>
                <w:rStyle w:val="Hyperlnk"/>
                <w:rFonts w:ascii="Times New Roman" w:eastAsia="Arial-BoldMT" w:hAnsi="Times New Roman" w:cs="Times New Roman"/>
                <w:noProof/>
              </w:rPr>
              <w:t>13.12 Vad räknas som funktionshinder?</w:t>
            </w:r>
            <w:r>
              <w:rPr>
                <w:noProof/>
                <w:webHidden/>
              </w:rPr>
              <w:tab/>
            </w:r>
            <w:r>
              <w:rPr>
                <w:noProof/>
                <w:webHidden/>
              </w:rPr>
              <w:fldChar w:fldCharType="begin"/>
            </w:r>
            <w:r>
              <w:rPr>
                <w:noProof/>
                <w:webHidden/>
              </w:rPr>
              <w:instrText xml:space="preserve"> PAGEREF _Toc529897818 \h </w:instrText>
            </w:r>
            <w:r>
              <w:rPr>
                <w:noProof/>
                <w:webHidden/>
              </w:rPr>
            </w:r>
            <w:r>
              <w:rPr>
                <w:noProof/>
                <w:webHidden/>
              </w:rPr>
              <w:fldChar w:fldCharType="separate"/>
            </w:r>
            <w:r>
              <w:rPr>
                <w:noProof/>
                <w:webHidden/>
              </w:rPr>
              <w:t>11</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19" w:history="1">
            <w:r w:rsidRPr="009434F4">
              <w:rPr>
                <w:rStyle w:val="Hyperlnk"/>
                <w:rFonts w:ascii="Times New Roman" w:eastAsia="Arial-BoldMT" w:hAnsi="Times New Roman" w:cs="Times New Roman"/>
                <w:noProof/>
              </w:rPr>
              <w:t>13.13 Sexuell läggning</w:t>
            </w:r>
            <w:r>
              <w:rPr>
                <w:noProof/>
                <w:webHidden/>
              </w:rPr>
              <w:tab/>
            </w:r>
            <w:r>
              <w:rPr>
                <w:noProof/>
                <w:webHidden/>
              </w:rPr>
              <w:fldChar w:fldCharType="begin"/>
            </w:r>
            <w:r>
              <w:rPr>
                <w:noProof/>
                <w:webHidden/>
              </w:rPr>
              <w:instrText xml:space="preserve"> PAGEREF _Toc529897819 \h </w:instrText>
            </w:r>
            <w:r>
              <w:rPr>
                <w:noProof/>
                <w:webHidden/>
              </w:rPr>
            </w:r>
            <w:r>
              <w:rPr>
                <w:noProof/>
                <w:webHidden/>
              </w:rPr>
              <w:fldChar w:fldCharType="separate"/>
            </w:r>
            <w:r>
              <w:rPr>
                <w:noProof/>
                <w:webHidden/>
              </w:rPr>
              <w:t>11</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20" w:history="1">
            <w:r w:rsidRPr="009434F4">
              <w:rPr>
                <w:rStyle w:val="Hyperlnk"/>
                <w:rFonts w:ascii="Times New Roman" w:eastAsia="Arial-BoldMT" w:hAnsi="Times New Roman" w:cs="Times New Roman"/>
                <w:noProof/>
              </w:rPr>
              <w:t>13.14 Med sexuell läggning menas</w:t>
            </w:r>
            <w:r>
              <w:rPr>
                <w:noProof/>
                <w:webHidden/>
              </w:rPr>
              <w:tab/>
            </w:r>
            <w:r>
              <w:rPr>
                <w:noProof/>
                <w:webHidden/>
              </w:rPr>
              <w:fldChar w:fldCharType="begin"/>
            </w:r>
            <w:r>
              <w:rPr>
                <w:noProof/>
                <w:webHidden/>
              </w:rPr>
              <w:instrText xml:space="preserve"> PAGEREF _Toc529897820 \h </w:instrText>
            </w:r>
            <w:r>
              <w:rPr>
                <w:noProof/>
                <w:webHidden/>
              </w:rPr>
            </w:r>
            <w:r>
              <w:rPr>
                <w:noProof/>
                <w:webHidden/>
              </w:rPr>
              <w:fldChar w:fldCharType="separate"/>
            </w:r>
            <w:r>
              <w:rPr>
                <w:noProof/>
                <w:webHidden/>
              </w:rPr>
              <w:t>11</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21" w:history="1">
            <w:r w:rsidRPr="009434F4">
              <w:rPr>
                <w:rStyle w:val="Hyperlnk"/>
                <w:rFonts w:ascii="Times New Roman" w:eastAsia="Arial-BoldMT" w:hAnsi="Times New Roman" w:cs="Times New Roman"/>
                <w:noProof/>
              </w:rPr>
              <w:t>13.15 Könsöverskridande identitet eller uttryck</w:t>
            </w:r>
            <w:r>
              <w:rPr>
                <w:noProof/>
                <w:webHidden/>
              </w:rPr>
              <w:tab/>
            </w:r>
            <w:r>
              <w:rPr>
                <w:noProof/>
                <w:webHidden/>
              </w:rPr>
              <w:fldChar w:fldCharType="begin"/>
            </w:r>
            <w:r>
              <w:rPr>
                <w:noProof/>
                <w:webHidden/>
              </w:rPr>
              <w:instrText xml:space="preserve"> PAGEREF _Toc529897821 \h </w:instrText>
            </w:r>
            <w:r>
              <w:rPr>
                <w:noProof/>
                <w:webHidden/>
              </w:rPr>
            </w:r>
            <w:r>
              <w:rPr>
                <w:noProof/>
                <w:webHidden/>
              </w:rPr>
              <w:fldChar w:fldCharType="separate"/>
            </w:r>
            <w:r>
              <w:rPr>
                <w:noProof/>
                <w:webHidden/>
              </w:rPr>
              <w:t>11</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22" w:history="1">
            <w:r w:rsidRPr="009434F4">
              <w:rPr>
                <w:rStyle w:val="Hyperlnk"/>
                <w:rFonts w:ascii="Times New Roman" w:eastAsia="Arial-BoldMT" w:hAnsi="Times New Roman" w:cs="Times New Roman"/>
                <w:noProof/>
              </w:rPr>
              <w:t>13.16 Vad är könsöverskridande identitet eller uttryck?</w:t>
            </w:r>
            <w:r>
              <w:rPr>
                <w:noProof/>
                <w:webHidden/>
              </w:rPr>
              <w:tab/>
            </w:r>
            <w:r>
              <w:rPr>
                <w:noProof/>
                <w:webHidden/>
              </w:rPr>
              <w:fldChar w:fldCharType="begin"/>
            </w:r>
            <w:r>
              <w:rPr>
                <w:noProof/>
                <w:webHidden/>
              </w:rPr>
              <w:instrText xml:space="preserve"> PAGEREF _Toc529897822 \h </w:instrText>
            </w:r>
            <w:r>
              <w:rPr>
                <w:noProof/>
                <w:webHidden/>
              </w:rPr>
            </w:r>
            <w:r>
              <w:rPr>
                <w:noProof/>
                <w:webHidden/>
              </w:rPr>
              <w:fldChar w:fldCharType="separate"/>
            </w:r>
            <w:r>
              <w:rPr>
                <w:noProof/>
                <w:webHidden/>
              </w:rPr>
              <w:t>11</w:t>
            </w:r>
            <w:r>
              <w:rPr>
                <w:noProof/>
                <w:webHidden/>
              </w:rPr>
              <w:fldChar w:fldCharType="end"/>
            </w:r>
          </w:hyperlink>
        </w:p>
        <w:p w:rsidR="004F60E8" w:rsidRDefault="004F60E8">
          <w:pPr>
            <w:pStyle w:val="Innehll4"/>
            <w:tabs>
              <w:tab w:val="right" w:pos="9062"/>
            </w:tabs>
            <w:rPr>
              <w:rFonts w:eastAsiaTheme="minorEastAsia"/>
              <w:noProof/>
              <w:lang w:eastAsia="sv-SE"/>
            </w:rPr>
          </w:pPr>
          <w:hyperlink w:anchor="_Toc529897823" w:history="1">
            <w:r w:rsidRPr="009434F4">
              <w:rPr>
                <w:rStyle w:val="Hyperlnk"/>
                <w:rFonts w:ascii="Times New Roman" w:eastAsia="Arial-BoldMT" w:hAnsi="Times New Roman" w:cs="Times New Roman"/>
                <w:noProof/>
              </w:rPr>
              <w:t>13.17 Ålder</w:t>
            </w:r>
            <w:r>
              <w:rPr>
                <w:noProof/>
                <w:webHidden/>
              </w:rPr>
              <w:tab/>
            </w:r>
            <w:r>
              <w:rPr>
                <w:noProof/>
                <w:webHidden/>
              </w:rPr>
              <w:fldChar w:fldCharType="begin"/>
            </w:r>
            <w:r>
              <w:rPr>
                <w:noProof/>
                <w:webHidden/>
              </w:rPr>
              <w:instrText xml:space="preserve"> PAGEREF _Toc529897823 \h </w:instrText>
            </w:r>
            <w:r>
              <w:rPr>
                <w:noProof/>
                <w:webHidden/>
              </w:rPr>
            </w:r>
            <w:r>
              <w:rPr>
                <w:noProof/>
                <w:webHidden/>
              </w:rPr>
              <w:fldChar w:fldCharType="separate"/>
            </w:r>
            <w:r>
              <w:rPr>
                <w:noProof/>
                <w:webHidden/>
              </w:rPr>
              <w:t>11</w:t>
            </w:r>
            <w:r>
              <w:rPr>
                <w:noProof/>
                <w:webHidden/>
              </w:rPr>
              <w:fldChar w:fldCharType="end"/>
            </w:r>
          </w:hyperlink>
        </w:p>
        <w:p w:rsidR="00927910" w:rsidRPr="00E71475" w:rsidRDefault="00272289">
          <w:pPr>
            <w:rPr>
              <w:rFonts w:ascii="Times New Roman" w:hAnsi="Times New Roman" w:cs="Times New Roman"/>
            </w:rPr>
          </w:pPr>
          <w:r w:rsidRPr="00E71475">
            <w:rPr>
              <w:rFonts w:ascii="Times New Roman" w:hAnsi="Times New Roman" w:cs="Times New Roman"/>
              <w:b/>
              <w:bCs/>
            </w:rPr>
            <w:fldChar w:fldCharType="end"/>
          </w:r>
        </w:p>
      </w:sdtContent>
    </w:sdt>
    <w:p w:rsidR="00927910" w:rsidRPr="00E71475" w:rsidRDefault="00927910" w:rsidP="00927910">
      <w:pPr>
        <w:autoSpaceDE w:val="0"/>
        <w:autoSpaceDN w:val="0"/>
        <w:adjustRightInd w:val="0"/>
        <w:spacing w:after="0" w:line="240" w:lineRule="auto"/>
        <w:ind w:left="720"/>
        <w:jc w:val="both"/>
        <w:rPr>
          <w:rFonts w:ascii="Times New Roman" w:hAnsi="Times New Roman" w:cs="Times New Roman"/>
          <w:sz w:val="28"/>
          <w:szCs w:val="28"/>
        </w:rPr>
      </w:pPr>
    </w:p>
    <w:p w:rsidR="00927910" w:rsidRPr="00E71475" w:rsidRDefault="00272289" w:rsidP="00272289">
      <w:pPr>
        <w:rPr>
          <w:rFonts w:ascii="Times New Roman" w:hAnsi="Times New Roman" w:cs="Times New Roman"/>
          <w:sz w:val="28"/>
          <w:szCs w:val="28"/>
        </w:rPr>
      </w:pPr>
      <w:r w:rsidRPr="00E71475">
        <w:rPr>
          <w:rFonts w:ascii="Times New Roman" w:hAnsi="Times New Roman" w:cs="Times New Roman"/>
          <w:sz w:val="28"/>
          <w:szCs w:val="28"/>
        </w:rPr>
        <w:br w:type="page"/>
      </w:r>
    </w:p>
    <w:p w:rsidR="00927910" w:rsidRPr="00E71475" w:rsidRDefault="00927910" w:rsidP="00272289">
      <w:pPr>
        <w:pStyle w:val="Rubrik1"/>
        <w:numPr>
          <w:ilvl w:val="0"/>
          <w:numId w:val="6"/>
        </w:numPr>
        <w:rPr>
          <w:rFonts w:ascii="Times New Roman" w:hAnsi="Times New Roman" w:cs="Times New Roman"/>
          <w:sz w:val="28"/>
          <w:szCs w:val="28"/>
        </w:rPr>
      </w:pPr>
      <w:bookmarkStart w:id="0" w:name="_Toc529897776"/>
      <w:r w:rsidRPr="00E71475">
        <w:rPr>
          <w:rFonts w:ascii="Times New Roman" w:hAnsi="Times New Roman" w:cs="Times New Roman"/>
          <w:sz w:val="28"/>
          <w:szCs w:val="28"/>
        </w:rPr>
        <w:lastRenderedPageBreak/>
        <w:t>Vår vision</w:t>
      </w:r>
      <w:bookmarkEnd w:id="0"/>
    </w:p>
    <w:p w:rsidR="00272289" w:rsidRPr="00E71475" w:rsidRDefault="00272289" w:rsidP="00272289">
      <w:pPr>
        <w:rPr>
          <w:rFonts w:ascii="Times New Roman" w:hAnsi="Times New Roman" w:cs="Times New Roman"/>
        </w:rPr>
      </w:pPr>
    </w:p>
    <w:p w:rsidR="00927910" w:rsidRPr="00E71475" w:rsidRDefault="00927910" w:rsidP="00927910">
      <w:pPr>
        <w:autoSpaceDE w:val="0"/>
        <w:autoSpaceDN w:val="0"/>
        <w:adjustRightInd w:val="0"/>
        <w:spacing w:after="0" w:line="240" w:lineRule="auto"/>
        <w:jc w:val="both"/>
        <w:rPr>
          <w:rFonts w:ascii="Times New Roman" w:hAnsi="Times New Roman" w:cs="Times New Roman"/>
          <w:sz w:val="24"/>
          <w:szCs w:val="24"/>
        </w:rPr>
      </w:pPr>
      <w:r w:rsidRPr="00E71475">
        <w:rPr>
          <w:rFonts w:ascii="Times New Roman" w:hAnsi="Times New Roman" w:cs="Times New Roman"/>
          <w:sz w:val="24"/>
          <w:szCs w:val="24"/>
        </w:rPr>
        <w:t xml:space="preserve">Vi på Akvarellens förskola ska arbeta för att alla barn, föräldrar och pedagoger ska känna sig välkomna, trygga och ha roligt tillsammans. Ingen ska bli utsatt för </w:t>
      </w:r>
      <w:bookmarkStart w:id="1" w:name="_GoBack"/>
      <w:bookmarkEnd w:id="1"/>
      <w:r w:rsidRPr="00E71475">
        <w:rPr>
          <w:rFonts w:ascii="Times New Roman" w:hAnsi="Times New Roman" w:cs="Times New Roman"/>
          <w:sz w:val="24"/>
          <w:szCs w:val="24"/>
        </w:rPr>
        <w:t xml:space="preserve">diskriminering eller annan kränkande behandling. Vi ska medverka till att barnen på ett naturligt sätt lär sig att acceptera varandras olikheter och se det som en tillgång i verksamheten. </w:t>
      </w:r>
    </w:p>
    <w:p w:rsidR="00927910" w:rsidRPr="00E71475" w:rsidRDefault="00927910" w:rsidP="00A4325D">
      <w:pPr>
        <w:autoSpaceDE w:val="0"/>
        <w:autoSpaceDN w:val="0"/>
        <w:adjustRightInd w:val="0"/>
        <w:spacing w:after="0" w:line="276" w:lineRule="auto"/>
        <w:jc w:val="both"/>
        <w:rPr>
          <w:rFonts w:ascii="Times New Roman" w:hAnsi="Times New Roman" w:cs="Times New Roman"/>
          <w:sz w:val="24"/>
          <w:szCs w:val="24"/>
        </w:rPr>
      </w:pPr>
      <w:r w:rsidRPr="00E71475">
        <w:rPr>
          <w:rFonts w:ascii="Times New Roman" w:hAnsi="Times New Roman" w:cs="Times New Roman"/>
          <w:sz w:val="24"/>
          <w:szCs w:val="24"/>
        </w:rPr>
        <w:t>På Akvarellens förskola vill vi att alla som är delaktiga i verksamheten, barn, föräldrar och pedagoger ska känna sig involverade i likabehandlingsplanen.</w:t>
      </w:r>
    </w:p>
    <w:p w:rsidR="00927910" w:rsidRPr="00E71475" w:rsidRDefault="00927910" w:rsidP="00A4325D">
      <w:pPr>
        <w:spacing w:line="276" w:lineRule="auto"/>
        <w:jc w:val="both"/>
        <w:rPr>
          <w:rFonts w:ascii="Times New Roman" w:hAnsi="Times New Roman" w:cs="Times New Roman"/>
          <w:sz w:val="24"/>
          <w:szCs w:val="24"/>
        </w:rPr>
      </w:pPr>
      <w:r w:rsidRPr="00E71475">
        <w:rPr>
          <w:rFonts w:ascii="Times New Roman" w:hAnsi="Times New Roman" w:cs="Times New Roman"/>
          <w:sz w:val="24"/>
          <w:szCs w:val="24"/>
        </w:rPr>
        <w:t>Tillsammans tar vi fram riktlinjer och regler för hur vi ska bemöta och förhålla oss till varandra, både barn och vuxna.</w:t>
      </w:r>
    </w:p>
    <w:p w:rsidR="00272289" w:rsidRDefault="00927910" w:rsidP="00F61226">
      <w:pPr>
        <w:pStyle w:val="Rubrik1"/>
        <w:numPr>
          <w:ilvl w:val="0"/>
          <w:numId w:val="6"/>
        </w:numPr>
        <w:jc w:val="both"/>
        <w:rPr>
          <w:rFonts w:ascii="Times New Roman" w:hAnsi="Times New Roman" w:cs="Times New Roman"/>
          <w:sz w:val="28"/>
          <w:szCs w:val="28"/>
        </w:rPr>
      </w:pPr>
      <w:bookmarkStart w:id="2" w:name="_Toc529897777"/>
      <w:r w:rsidRPr="00FC4EAD">
        <w:rPr>
          <w:rFonts w:ascii="Times New Roman" w:hAnsi="Times New Roman" w:cs="Times New Roman"/>
          <w:sz w:val="28"/>
          <w:szCs w:val="28"/>
        </w:rPr>
        <w:t>Styrdokument, lagar och förordningar.</w:t>
      </w:r>
      <w:bookmarkEnd w:id="2"/>
    </w:p>
    <w:p w:rsidR="00FC4EAD" w:rsidRPr="00FC4EAD" w:rsidRDefault="00FC4EAD" w:rsidP="00FC4EAD"/>
    <w:p w:rsidR="00927910" w:rsidRPr="00E71475" w:rsidRDefault="00927910" w:rsidP="00927910">
      <w:pPr>
        <w:jc w:val="both"/>
        <w:rPr>
          <w:rFonts w:ascii="Times New Roman" w:hAnsi="Times New Roman" w:cs="Times New Roman"/>
          <w:sz w:val="24"/>
          <w:szCs w:val="24"/>
        </w:rPr>
      </w:pPr>
      <w:r w:rsidRPr="00E71475">
        <w:rPr>
          <w:rFonts w:ascii="Times New Roman" w:hAnsi="Times New Roman" w:cs="Times New Roman"/>
          <w:sz w:val="24"/>
          <w:szCs w:val="24"/>
        </w:rPr>
        <w:t xml:space="preserve">I vår diskrimineringsplan utgår vi ifrån skollagen (kap. 6), diskrimineringslagen </w:t>
      </w:r>
    </w:p>
    <w:p w:rsidR="00927910" w:rsidRPr="00E71475" w:rsidRDefault="00927910" w:rsidP="00927910">
      <w:pPr>
        <w:jc w:val="both"/>
        <w:rPr>
          <w:rFonts w:ascii="Times New Roman" w:hAnsi="Times New Roman" w:cs="Times New Roman"/>
          <w:sz w:val="24"/>
          <w:szCs w:val="24"/>
        </w:rPr>
      </w:pPr>
      <w:r w:rsidRPr="00E71475">
        <w:rPr>
          <w:rFonts w:ascii="Times New Roman" w:hAnsi="Times New Roman" w:cs="Times New Roman"/>
          <w:sz w:val="24"/>
          <w:szCs w:val="24"/>
        </w:rPr>
        <w:t>(enligt 2 kap. 5 §), våra styrdokument (Lpfö98), vår värdegrund och vision.</w:t>
      </w:r>
    </w:p>
    <w:p w:rsidR="00927910" w:rsidRPr="00E71475" w:rsidRDefault="00927910" w:rsidP="00927910">
      <w:pPr>
        <w:jc w:val="both"/>
        <w:rPr>
          <w:rFonts w:ascii="Times New Roman" w:hAnsi="Times New Roman" w:cs="Times New Roman"/>
          <w:sz w:val="24"/>
          <w:szCs w:val="24"/>
        </w:rPr>
      </w:pPr>
    </w:p>
    <w:p w:rsidR="00927910" w:rsidRPr="00E71475" w:rsidRDefault="00927910" w:rsidP="00927910">
      <w:pPr>
        <w:jc w:val="both"/>
        <w:rPr>
          <w:rFonts w:ascii="Times New Roman" w:hAnsi="Times New Roman" w:cs="Times New Roman"/>
          <w:sz w:val="24"/>
          <w:szCs w:val="24"/>
        </w:rPr>
      </w:pPr>
      <w:r w:rsidRPr="00E71475">
        <w:rPr>
          <w:rFonts w:ascii="Times New Roman" w:hAnsi="Times New Roman" w:cs="Times New Roman"/>
          <w:sz w:val="24"/>
          <w:szCs w:val="24"/>
        </w:rPr>
        <w:t>Ur Lpfö98, läroplanen för förskolan.</w:t>
      </w:r>
    </w:p>
    <w:p w:rsidR="00927910" w:rsidRPr="00E71475" w:rsidRDefault="00927910" w:rsidP="00A4325D">
      <w:pPr>
        <w:spacing w:line="276" w:lineRule="auto"/>
        <w:jc w:val="both"/>
        <w:rPr>
          <w:rFonts w:ascii="Times New Roman" w:hAnsi="Times New Roman" w:cs="Times New Roman"/>
          <w:sz w:val="24"/>
          <w:szCs w:val="24"/>
        </w:rPr>
      </w:pPr>
      <w:r w:rsidRPr="00E71475">
        <w:rPr>
          <w:rFonts w:ascii="Times New Roman" w:hAnsi="Times New Roman" w:cs="Times New Roman"/>
          <w:sz w:val="24"/>
          <w:szCs w:val="24"/>
        </w:rPr>
        <w:t>”En viktig uppgift för verksamheten är att grundlägga och förankra de värden som vårt samhällsliv vilar på. Människolivets okränkbarhet, individens frihet och integritet, alla människors lika värden, jämställdhet mellan könen samt solidaritet med svaga och utsatta är värden som förskolan ska hålla levande i arbetet med barnen.</w:t>
      </w:r>
      <w:r w:rsidR="00A4325D">
        <w:rPr>
          <w:rFonts w:ascii="Times New Roman" w:hAnsi="Times New Roman" w:cs="Times New Roman"/>
          <w:sz w:val="24"/>
          <w:szCs w:val="24"/>
        </w:rPr>
        <w:t>”</w:t>
      </w:r>
    </w:p>
    <w:p w:rsidR="00927910" w:rsidRPr="00E71475" w:rsidRDefault="00927910" w:rsidP="00A4325D">
      <w:pPr>
        <w:spacing w:line="276" w:lineRule="auto"/>
        <w:jc w:val="both"/>
        <w:rPr>
          <w:rFonts w:ascii="Times New Roman" w:hAnsi="Times New Roman" w:cs="Times New Roman"/>
          <w:sz w:val="24"/>
          <w:szCs w:val="24"/>
        </w:rPr>
      </w:pPr>
      <w:r w:rsidRPr="00E71475">
        <w:rPr>
          <w:rFonts w:ascii="Times New Roman" w:hAnsi="Times New Roman" w:cs="Times New Roman"/>
          <w:sz w:val="24"/>
          <w:szCs w:val="24"/>
        </w:rPr>
        <w:t>Värdegrunden uttrycker det etiska förhållningssätt som ska prägla verksamheten. Omsorg om och hänsyn till andra människor, liksom rättvisa och jämställdhet samt egna och andras rättigheter ska lyftas fram och synliggöras i verksamheten. Barn tillägnar sig etiska värden och normer främst genom konkreta upplevelser. Vuxna</w:t>
      </w:r>
      <w:r w:rsidR="00A17284">
        <w:rPr>
          <w:rFonts w:ascii="Times New Roman" w:hAnsi="Times New Roman" w:cs="Times New Roman"/>
          <w:sz w:val="24"/>
          <w:szCs w:val="24"/>
        </w:rPr>
        <w:t>s</w:t>
      </w:r>
      <w:r w:rsidRPr="00E71475">
        <w:rPr>
          <w:rFonts w:ascii="Times New Roman" w:hAnsi="Times New Roman" w:cs="Times New Roman"/>
          <w:sz w:val="24"/>
          <w:szCs w:val="24"/>
        </w:rPr>
        <w:t xml:space="preserve"> förhållningssätt påverkar barns förståelse och respekt för de rättigheter och skyldigheter som gäller i ett demokratiskt samhälle och därför är vuxna viktiga som förebilder.”</w:t>
      </w:r>
    </w:p>
    <w:p w:rsidR="00927910" w:rsidRPr="00E71475" w:rsidRDefault="00927910" w:rsidP="00272289">
      <w:pPr>
        <w:pStyle w:val="Rubrik1"/>
        <w:numPr>
          <w:ilvl w:val="0"/>
          <w:numId w:val="6"/>
        </w:numPr>
        <w:rPr>
          <w:rFonts w:ascii="Times New Roman" w:hAnsi="Times New Roman" w:cs="Times New Roman"/>
          <w:sz w:val="28"/>
          <w:szCs w:val="28"/>
        </w:rPr>
      </w:pPr>
      <w:bookmarkStart w:id="3" w:name="_Toc529897778"/>
      <w:r w:rsidRPr="00E71475">
        <w:rPr>
          <w:rFonts w:ascii="Times New Roman" w:hAnsi="Times New Roman" w:cs="Times New Roman"/>
          <w:sz w:val="28"/>
          <w:szCs w:val="28"/>
        </w:rPr>
        <w:t>Vår gemensamma värdegrund.</w:t>
      </w:r>
      <w:bookmarkEnd w:id="3"/>
    </w:p>
    <w:p w:rsidR="00272289" w:rsidRPr="00E71475" w:rsidRDefault="00272289" w:rsidP="00927910">
      <w:pPr>
        <w:jc w:val="both"/>
        <w:rPr>
          <w:rFonts w:ascii="Times New Roman" w:hAnsi="Times New Roman" w:cs="Times New Roman"/>
          <w:sz w:val="24"/>
          <w:szCs w:val="24"/>
        </w:rPr>
      </w:pPr>
    </w:p>
    <w:p w:rsidR="00927910" w:rsidRPr="00E71475" w:rsidRDefault="00927910" w:rsidP="00927910">
      <w:pPr>
        <w:jc w:val="both"/>
        <w:rPr>
          <w:rFonts w:ascii="Times New Roman" w:hAnsi="Times New Roman" w:cs="Times New Roman"/>
          <w:sz w:val="24"/>
          <w:szCs w:val="24"/>
        </w:rPr>
      </w:pPr>
      <w:r w:rsidRPr="00E71475">
        <w:rPr>
          <w:rFonts w:ascii="Times New Roman" w:hAnsi="Times New Roman" w:cs="Times New Roman"/>
          <w:sz w:val="24"/>
          <w:szCs w:val="24"/>
        </w:rPr>
        <w:t xml:space="preserve">Förskolan vilar på en demokratisk grund med fokus på glädje, lek och lärande. </w:t>
      </w:r>
    </w:p>
    <w:p w:rsidR="00927910" w:rsidRPr="00E71475" w:rsidRDefault="00927910" w:rsidP="00927910">
      <w:pPr>
        <w:jc w:val="both"/>
        <w:rPr>
          <w:rFonts w:ascii="Times New Roman" w:hAnsi="Times New Roman" w:cs="Times New Roman"/>
          <w:sz w:val="24"/>
          <w:szCs w:val="24"/>
        </w:rPr>
      </w:pPr>
      <w:r w:rsidRPr="00E71475">
        <w:rPr>
          <w:rFonts w:ascii="Times New Roman" w:hAnsi="Times New Roman" w:cs="Times New Roman"/>
          <w:sz w:val="24"/>
          <w:szCs w:val="24"/>
        </w:rPr>
        <w:t>Alla människors lika värde, respekt, hänsyn, upptäckarglädje, nyfikenhet och trygghet är vår plattform för vad vår gemensamma värdegrund består av.</w:t>
      </w:r>
    </w:p>
    <w:p w:rsidR="00F94A2C" w:rsidRPr="00E71475" w:rsidRDefault="00F94A2C" w:rsidP="00272289">
      <w:pPr>
        <w:pStyle w:val="Rubrik1"/>
        <w:numPr>
          <w:ilvl w:val="0"/>
          <w:numId w:val="6"/>
        </w:numPr>
        <w:rPr>
          <w:rFonts w:ascii="Times New Roman" w:hAnsi="Times New Roman" w:cs="Times New Roman"/>
          <w:sz w:val="28"/>
          <w:szCs w:val="28"/>
        </w:rPr>
      </w:pPr>
      <w:bookmarkStart w:id="4" w:name="_Toc529897779"/>
      <w:r w:rsidRPr="00E71475">
        <w:rPr>
          <w:rFonts w:ascii="Times New Roman" w:hAnsi="Times New Roman" w:cs="Times New Roman"/>
          <w:sz w:val="28"/>
          <w:szCs w:val="28"/>
        </w:rPr>
        <w:t>Definition av diskriminering och kränkande behandling.</w:t>
      </w:r>
      <w:bookmarkEnd w:id="4"/>
    </w:p>
    <w:p w:rsidR="00F94A2C" w:rsidRPr="00E71475" w:rsidRDefault="00F94A2C" w:rsidP="00F94A2C">
      <w:pPr>
        <w:pStyle w:val="Rubrik4"/>
        <w:rPr>
          <w:rFonts w:ascii="Times New Roman" w:eastAsiaTheme="minorHAnsi" w:hAnsi="Times New Roman" w:cs="Times New Roman"/>
          <w:b/>
          <w:i w:val="0"/>
          <w:iCs w:val="0"/>
          <w:color w:val="auto"/>
          <w:sz w:val="24"/>
          <w:szCs w:val="24"/>
        </w:rPr>
      </w:pPr>
    </w:p>
    <w:p w:rsidR="00F94A2C" w:rsidRPr="00E71475" w:rsidRDefault="00F94A2C" w:rsidP="00272289">
      <w:pPr>
        <w:pStyle w:val="Rubrik4"/>
        <w:numPr>
          <w:ilvl w:val="1"/>
          <w:numId w:val="7"/>
        </w:numPr>
        <w:rPr>
          <w:rFonts w:ascii="Times New Roman" w:hAnsi="Times New Roman" w:cs="Times New Roman"/>
          <w:sz w:val="26"/>
          <w:szCs w:val="26"/>
        </w:rPr>
      </w:pPr>
      <w:bookmarkStart w:id="5" w:name="_Toc529897780"/>
      <w:r w:rsidRPr="00E71475">
        <w:rPr>
          <w:rFonts w:ascii="Times New Roman" w:hAnsi="Times New Roman" w:cs="Times New Roman"/>
          <w:sz w:val="26"/>
          <w:szCs w:val="26"/>
        </w:rPr>
        <w:t>Diskriminering</w:t>
      </w:r>
      <w:bookmarkEnd w:id="5"/>
    </w:p>
    <w:p w:rsidR="00F94A2C" w:rsidRPr="00E71475" w:rsidRDefault="00F94A2C" w:rsidP="00F94A2C">
      <w:pPr>
        <w:rPr>
          <w:rFonts w:ascii="Times New Roman" w:hAnsi="Times New Roman" w:cs="Times New Roman"/>
        </w:rPr>
      </w:pPr>
    </w:p>
    <w:p w:rsidR="00F94A2C" w:rsidRPr="00A17284" w:rsidRDefault="00A17284" w:rsidP="00F94A2C">
      <w:pPr>
        <w:ind w:left="720"/>
        <w:jc w:val="both"/>
        <w:rPr>
          <w:rFonts w:ascii="Times New Roman" w:hAnsi="Times New Roman" w:cs="Times New Roman"/>
          <w:sz w:val="24"/>
          <w:szCs w:val="24"/>
        </w:rPr>
      </w:pPr>
      <w:r w:rsidRPr="00A17284">
        <w:rPr>
          <w:rFonts w:ascii="Times New Roman" w:hAnsi="Times New Roman" w:cs="Times New Roman"/>
          <w:sz w:val="24"/>
          <w:szCs w:val="24"/>
        </w:rPr>
        <w:t>D</w:t>
      </w:r>
      <w:r w:rsidRPr="00A17284">
        <w:rPr>
          <w:rFonts w:ascii="Times New Roman" w:hAnsi="Times New Roman" w:cs="Times New Roman"/>
          <w:sz w:val="24"/>
          <w:szCs w:val="24"/>
        </w:rPr>
        <w:t xml:space="preserve">iskriminering är att någon missgynnas eller kränks. Missgynnandet eller kränkningen </w:t>
      </w:r>
      <w:r>
        <w:rPr>
          <w:rFonts w:ascii="Times New Roman" w:hAnsi="Times New Roman" w:cs="Times New Roman"/>
          <w:sz w:val="24"/>
          <w:szCs w:val="24"/>
        </w:rPr>
        <w:t>som har</w:t>
      </w:r>
      <w:r w:rsidRPr="00A17284">
        <w:rPr>
          <w:rFonts w:ascii="Times New Roman" w:hAnsi="Times New Roman" w:cs="Times New Roman"/>
          <w:sz w:val="24"/>
          <w:szCs w:val="24"/>
        </w:rPr>
        <w:t xml:space="preserve"> samband med någon av de sju diskrimineringsgrunderna</w:t>
      </w:r>
      <w:r w:rsidRPr="00A17284">
        <w:rPr>
          <w:rFonts w:ascii="Times New Roman" w:hAnsi="Times New Roman" w:cs="Times New Roman"/>
          <w:sz w:val="24"/>
          <w:szCs w:val="24"/>
        </w:rPr>
        <w:t xml:space="preserve">; </w:t>
      </w:r>
      <w:r w:rsidR="00F94A2C" w:rsidRPr="00A17284">
        <w:rPr>
          <w:rFonts w:ascii="Times New Roman" w:hAnsi="Times New Roman" w:cs="Times New Roman"/>
          <w:sz w:val="24"/>
          <w:szCs w:val="24"/>
        </w:rPr>
        <w:t xml:space="preserve">kön, etnisk </w:t>
      </w:r>
      <w:r w:rsidR="00A4325D">
        <w:rPr>
          <w:rFonts w:ascii="Times New Roman" w:hAnsi="Times New Roman" w:cs="Times New Roman"/>
          <w:sz w:val="24"/>
          <w:szCs w:val="24"/>
        </w:rPr>
        <w:lastRenderedPageBreak/>
        <w:t>S</w:t>
      </w:r>
      <w:r w:rsidR="00F94A2C" w:rsidRPr="00A17284">
        <w:rPr>
          <w:rFonts w:ascii="Times New Roman" w:hAnsi="Times New Roman" w:cs="Times New Roman"/>
          <w:sz w:val="24"/>
          <w:szCs w:val="24"/>
        </w:rPr>
        <w:t>tillhörighet, religion eller annan trosuppfattning, funktionshinder, sexuell läggning, könsöverskridande identitet eller uttryck och ålder.</w:t>
      </w:r>
    </w:p>
    <w:p w:rsidR="00F94A2C" w:rsidRPr="00E71475" w:rsidRDefault="00F94A2C" w:rsidP="00F94A2C">
      <w:pPr>
        <w:jc w:val="both"/>
        <w:rPr>
          <w:rFonts w:ascii="Times New Roman" w:hAnsi="Times New Roman" w:cs="Times New Roman"/>
          <w:sz w:val="24"/>
          <w:szCs w:val="24"/>
        </w:rPr>
      </w:pPr>
    </w:p>
    <w:p w:rsidR="00F94A2C" w:rsidRPr="00E71475" w:rsidRDefault="00F94A2C" w:rsidP="00272289">
      <w:pPr>
        <w:pStyle w:val="Rubrik4"/>
        <w:numPr>
          <w:ilvl w:val="1"/>
          <w:numId w:val="7"/>
        </w:numPr>
        <w:rPr>
          <w:rFonts w:ascii="Times New Roman" w:hAnsi="Times New Roman" w:cs="Times New Roman"/>
          <w:sz w:val="26"/>
          <w:szCs w:val="26"/>
        </w:rPr>
      </w:pPr>
      <w:bookmarkStart w:id="6" w:name="_Toc529897781"/>
      <w:r w:rsidRPr="00E71475">
        <w:rPr>
          <w:rFonts w:ascii="Times New Roman" w:hAnsi="Times New Roman" w:cs="Times New Roman"/>
          <w:sz w:val="26"/>
          <w:szCs w:val="26"/>
        </w:rPr>
        <w:t>Kränkande behandling</w:t>
      </w:r>
      <w:bookmarkEnd w:id="6"/>
    </w:p>
    <w:p w:rsidR="00F94A2C" w:rsidRPr="00E71475" w:rsidRDefault="00F94A2C" w:rsidP="00F94A2C">
      <w:pPr>
        <w:jc w:val="both"/>
        <w:rPr>
          <w:rFonts w:ascii="Times New Roman" w:hAnsi="Times New Roman" w:cs="Times New Roman"/>
          <w:sz w:val="24"/>
          <w:szCs w:val="24"/>
        </w:rPr>
      </w:pPr>
    </w:p>
    <w:p w:rsidR="00F94A2C" w:rsidRPr="00E71475" w:rsidRDefault="00F94A2C" w:rsidP="00F94A2C">
      <w:pPr>
        <w:ind w:left="720"/>
        <w:jc w:val="both"/>
        <w:rPr>
          <w:rFonts w:ascii="Times New Roman" w:hAnsi="Times New Roman" w:cs="Times New Roman"/>
          <w:sz w:val="24"/>
          <w:szCs w:val="24"/>
        </w:rPr>
      </w:pPr>
      <w:r w:rsidRPr="00E71475">
        <w:rPr>
          <w:rFonts w:ascii="Times New Roman" w:hAnsi="Times New Roman" w:cs="Times New Roman"/>
          <w:sz w:val="24"/>
          <w:szCs w:val="24"/>
        </w:rPr>
        <w:t>Ett uppträdande som kränker ett barns värdighet. Kränkningar kan vara fysiska, verbala, psykosociala, texter och bilder. (Ex. slag, knuffar, ”du är ful/tjock”, att bli utfryst, teckningar, lappar och fotografier)</w:t>
      </w:r>
    </w:p>
    <w:p w:rsidR="00F94A2C" w:rsidRPr="00E71475" w:rsidRDefault="00F94A2C" w:rsidP="00F94A2C">
      <w:pPr>
        <w:ind w:left="720"/>
        <w:jc w:val="both"/>
        <w:rPr>
          <w:rFonts w:ascii="Times New Roman" w:hAnsi="Times New Roman" w:cs="Times New Roman"/>
          <w:sz w:val="24"/>
          <w:szCs w:val="24"/>
        </w:rPr>
      </w:pPr>
      <w:r w:rsidRPr="00E71475">
        <w:rPr>
          <w:rFonts w:ascii="Times New Roman" w:hAnsi="Times New Roman" w:cs="Times New Roman"/>
          <w:sz w:val="24"/>
          <w:szCs w:val="24"/>
        </w:rPr>
        <w:t xml:space="preserve">Det är alltid det utsatta barnets upplevelse som avgör om beteendet eller handlingen är kränkande. </w:t>
      </w:r>
    </w:p>
    <w:p w:rsidR="00F94A2C" w:rsidRPr="00E71475" w:rsidRDefault="00F94A2C" w:rsidP="00F94A2C">
      <w:pPr>
        <w:ind w:left="720"/>
        <w:jc w:val="both"/>
        <w:rPr>
          <w:rFonts w:ascii="Times New Roman" w:hAnsi="Times New Roman" w:cs="Times New Roman"/>
          <w:sz w:val="24"/>
          <w:szCs w:val="24"/>
        </w:rPr>
      </w:pPr>
      <w:r w:rsidRPr="00E71475">
        <w:rPr>
          <w:rFonts w:ascii="Times New Roman" w:hAnsi="Times New Roman" w:cs="Times New Roman"/>
          <w:sz w:val="24"/>
          <w:szCs w:val="24"/>
        </w:rPr>
        <w:t>Förskolans personal måste ibland tillrättavisa ett barn för att skapa en god miljö för hela barngruppen. En befogad tillrättavisning är inte en kränkning i lagens mening, även om barnet i fråga kan uppleva det så.</w:t>
      </w:r>
    </w:p>
    <w:p w:rsidR="00F96617" w:rsidRPr="00E71475" w:rsidRDefault="00F94A2C" w:rsidP="00E14D6E">
      <w:pPr>
        <w:ind w:left="720"/>
        <w:jc w:val="both"/>
        <w:rPr>
          <w:rFonts w:ascii="Times New Roman" w:eastAsia="ArialMT" w:hAnsi="Times New Roman" w:cs="Times New Roman"/>
        </w:rPr>
      </w:pPr>
      <w:r w:rsidRPr="00E71475">
        <w:rPr>
          <w:rFonts w:ascii="Times New Roman" w:hAnsi="Times New Roman" w:cs="Times New Roman"/>
          <w:sz w:val="24"/>
          <w:szCs w:val="24"/>
        </w:rPr>
        <w:t>Trakasserier är en form av kränkande behandling som har samband med kön, etnisk tillhörighet, religion eller annan trosuppfattning, funktionshinder, sexuell läggning, könsöverskridande identitet eller uttryck och ålder.</w:t>
      </w:r>
    </w:p>
    <w:p w:rsidR="00F94A2C" w:rsidRDefault="00F94A2C" w:rsidP="00226294">
      <w:pPr>
        <w:pStyle w:val="Rubrik1"/>
        <w:numPr>
          <w:ilvl w:val="0"/>
          <w:numId w:val="6"/>
        </w:numPr>
        <w:jc w:val="both"/>
        <w:rPr>
          <w:rFonts w:ascii="Times New Roman" w:hAnsi="Times New Roman" w:cs="Times New Roman"/>
          <w:sz w:val="28"/>
          <w:szCs w:val="28"/>
        </w:rPr>
      </w:pPr>
      <w:bookmarkStart w:id="7" w:name="_Toc529897782"/>
      <w:r w:rsidRPr="00FC4EAD">
        <w:rPr>
          <w:rFonts w:ascii="Times New Roman" w:hAnsi="Times New Roman" w:cs="Times New Roman"/>
          <w:sz w:val="28"/>
          <w:szCs w:val="28"/>
        </w:rPr>
        <w:t>Ansvar</w:t>
      </w:r>
      <w:bookmarkEnd w:id="7"/>
    </w:p>
    <w:p w:rsidR="00FC4EAD" w:rsidRPr="00FC4EAD" w:rsidRDefault="00FC4EAD" w:rsidP="00FC4EAD"/>
    <w:p w:rsidR="009B7B5A" w:rsidRPr="00E71475" w:rsidRDefault="00F94A2C" w:rsidP="00272289">
      <w:pPr>
        <w:pStyle w:val="Rubrik4"/>
        <w:numPr>
          <w:ilvl w:val="1"/>
          <w:numId w:val="8"/>
        </w:numPr>
        <w:rPr>
          <w:rFonts w:ascii="Times New Roman" w:hAnsi="Times New Roman" w:cs="Times New Roman"/>
          <w:sz w:val="26"/>
          <w:szCs w:val="26"/>
        </w:rPr>
      </w:pPr>
      <w:bookmarkStart w:id="8" w:name="_Toc529897783"/>
      <w:r w:rsidRPr="00E71475">
        <w:rPr>
          <w:rFonts w:ascii="Times New Roman" w:hAnsi="Times New Roman" w:cs="Times New Roman"/>
          <w:sz w:val="26"/>
          <w:szCs w:val="26"/>
        </w:rPr>
        <w:t>Förskolechefen</w:t>
      </w:r>
      <w:r w:rsidR="004D3BE7">
        <w:rPr>
          <w:rFonts w:ascii="Times New Roman" w:hAnsi="Times New Roman" w:cs="Times New Roman"/>
          <w:sz w:val="26"/>
          <w:szCs w:val="26"/>
        </w:rPr>
        <w:t>/Huvudman</w:t>
      </w:r>
      <w:bookmarkEnd w:id="8"/>
    </w:p>
    <w:p w:rsidR="00F94A2C" w:rsidRPr="00E71475" w:rsidRDefault="00F94A2C" w:rsidP="009B7B5A">
      <w:pPr>
        <w:pStyle w:val="Rubrik4"/>
        <w:rPr>
          <w:rFonts w:ascii="Times New Roman" w:hAnsi="Times New Roman" w:cs="Times New Roman"/>
          <w:sz w:val="26"/>
          <w:szCs w:val="26"/>
        </w:rPr>
      </w:pPr>
      <w:r w:rsidRPr="00E71475">
        <w:rPr>
          <w:rFonts w:ascii="Times New Roman" w:hAnsi="Times New Roman" w:cs="Times New Roman"/>
          <w:sz w:val="26"/>
          <w:szCs w:val="26"/>
        </w:rPr>
        <w:t xml:space="preserve"> </w:t>
      </w:r>
    </w:p>
    <w:p w:rsidR="00F94A2C" w:rsidRPr="00E71475" w:rsidRDefault="00F94A2C" w:rsidP="009B7B5A">
      <w:pPr>
        <w:ind w:left="720"/>
        <w:jc w:val="both"/>
        <w:rPr>
          <w:rFonts w:ascii="Times New Roman" w:hAnsi="Times New Roman" w:cs="Times New Roman"/>
          <w:sz w:val="24"/>
          <w:szCs w:val="24"/>
        </w:rPr>
      </w:pPr>
      <w:r w:rsidRPr="00E71475">
        <w:rPr>
          <w:rFonts w:ascii="Times New Roman" w:hAnsi="Times New Roman" w:cs="Times New Roman"/>
          <w:sz w:val="24"/>
          <w:szCs w:val="24"/>
        </w:rPr>
        <w:t>Förskolechefen</w:t>
      </w:r>
      <w:r w:rsidR="004D3BE7">
        <w:rPr>
          <w:rFonts w:ascii="Times New Roman" w:hAnsi="Times New Roman" w:cs="Times New Roman"/>
          <w:sz w:val="24"/>
          <w:szCs w:val="24"/>
        </w:rPr>
        <w:t>s/huvudmannens</w:t>
      </w:r>
      <w:r w:rsidRPr="00E71475">
        <w:rPr>
          <w:rFonts w:ascii="Times New Roman" w:hAnsi="Times New Roman" w:cs="Times New Roman"/>
          <w:sz w:val="24"/>
          <w:szCs w:val="24"/>
        </w:rPr>
        <w:t xml:space="preserve"> ansvarar för att all personal, alla barn och vårdnadshavare känner till att diskriminering, trakasserier och annan kränkande behandling inte är tillåten i verksamheten. Att det bedrivs ett målinriktat arbete för att främja barns lika rättigheter. Att årligen upprätta, utvärdera och revidera en likabehandlingsplan samt en årlig plan och att dokumentationen sparas.</w:t>
      </w:r>
    </w:p>
    <w:p w:rsidR="00F94A2C" w:rsidRPr="00E71475" w:rsidRDefault="00F94A2C" w:rsidP="00F94A2C">
      <w:pPr>
        <w:jc w:val="both"/>
        <w:rPr>
          <w:rFonts w:ascii="Times New Roman" w:hAnsi="Times New Roman" w:cs="Times New Roman"/>
          <w:sz w:val="24"/>
          <w:szCs w:val="24"/>
        </w:rPr>
      </w:pPr>
    </w:p>
    <w:p w:rsidR="00F94A2C" w:rsidRPr="00E71475" w:rsidRDefault="009B7B5A" w:rsidP="009B7B5A">
      <w:pPr>
        <w:pStyle w:val="Rubrik4"/>
        <w:ind w:left="360" w:firstLine="360"/>
        <w:rPr>
          <w:rFonts w:ascii="Times New Roman" w:hAnsi="Times New Roman" w:cs="Times New Roman"/>
          <w:sz w:val="28"/>
          <w:szCs w:val="28"/>
        </w:rPr>
      </w:pPr>
      <w:bookmarkStart w:id="9" w:name="_Toc529897784"/>
      <w:r w:rsidRPr="00E71475">
        <w:rPr>
          <w:rFonts w:ascii="Times New Roman" w:hAnsi="Times New Roman" w:cs="Times New Roman"/>
          <w:sz w:val="28"/>
          <w:szCs w:val="28"/>
        </w:rPr>
        <w:t xml:space="preserve">5.2 </w:t>
      </w:r>
      <w:r w:rsidR="00F94A2C" w:rsidRPr="00E71475">
        <w:rPr>
          <w:rFonts w:ascii="Times New Roman" w:hAnsi="Times New Roman" w:cs="Times New Roman"/>
          <w:sz w:val="28"/>
          <w:szCs w:val="28"/>
        </w:rPr>
        <w:t>Personalen</w:t>
      </w:r>
      <w:bookmarkEnd w:id="9"/>
    </w:p>
    <w:p w:rsidR="009B7B5A" w:rsidRPr="00E71475" w:rsidRDefault="009B7B5A" w:rsidP="009B7B5A">
      <w:pPr>
        <w:ind w:left="720"/>
        <w:jc w:val="both"/>
        <w:rPr>
          <w:rFonts w:ascii="Times New Roman" w:hAnsi="Times New Roman" w:cs="Times New Roman"/>
          <w:sz w:val="24"/>
          <w:szCs w:val="24"/>
        </w:rPr>
      </w:pPr>
    </w:p>
    <w:p w:rsidR="00E14D6E" w:rsidRPr="00E71475" w:rsidRDefault="004D3BE7" w:rsidP="009B7B5A">
      <w:pPr>
        <w:ind w:left="720"/>
        <w:jc w:val="both"/>
        <w:rPr>
          <w:rFonts w:ascii="Times New Roman" w:hAnsi="Times New Roman" w:cs="Times New Roman"/>
          <w:sz w:val="24"/>
          <w:szCs w:val="24"/>
        </w:rPr>
      </w:pPr>
      <w:r>
        <w:rPr>
          <w:rFonts w:ascii="Times New Roman" w:hAnsi="Times New Roman" w:cs="Times New Roman"/>
          <w:sz w:val="24"/>
          <w:szCs w:val="24"/>
        </w:rPr>
        <w:t>Personalen ansvarar för att</w:t>
      </w:r>
      <w:r w:rsidR="00F94A2C" w:rsidRPr="00E71475">
        <w:rPr>
          <w:rFonts w:ascii="Times New Roman" w:hAnsi="Times New Roman" w:cs="Times New Roman"/>
          <w:sz w:val="24"/>
          <w:szCs w:val="24"/>
        </w:rPr>
        <w:t xml:space="preserve"> informera och göra föräldrarna delaktiga i likabehandlingsplanen och mallen för den årliga planen. Att kontinuerligt föra dialog med barnen och göra dem delaktiga utifrån deras förutsättningar. Att den dagliga verksamheten bedrivs så att alla former av diskriminering, trakasserier och kränkande behandling förebyggs.</w:t>
      </w:r>
    </w:p>
    <w:p w:rsidR="00F94A2C" w:rsidRPr="00E71475" w:rsidRDefault="00F94A2C" w:rsidP="00F94A2C">
      <w:pPr>
        <w:jc w:val="both"/>
        <w:rPr>
          <w:rFonts w:ascii="Times New Roman" w:hAnsi="Times New Roman" w:cs="Times New Roman"/>
          <w:sz w:val="28"/>
          <w:szCs w:val="28"/>
        </w:rPr>
      </w:pPr>
    </w:p>
    <w:p w:rsidR="00F94A2C" w:rsidRPr="00E14D6E" w:rsidRDefault="00F94A2C" w:rsidP="00E14D6E">
      <w:pPr>
        <w:pStyle w:val="Rubrik1"/>
        <w:numPr>
          <w:ilvl w:val="0"/>
          <w:numId w:val="6"/>
        </w:numPr>
        <w:rPr>
          <w:rFonts w:ascii="Times New Roman" w:hAnsi="Times New Roman" w:cs="Times New Roman"/>
          <w:sz w:val="28"/>
          <w:szCs w:val="28"/>
        </w:rPr>
      </w:pPr>
      <w:bookmarkStart w:id="10" w:name="_Toc529897785"/>
      <w:r w:rsidRPr="00E14D6E">
        <w:rPr>
          <w:rFonts w:ascii="Times New Roman" w:hAnsi="Times New Roman" w:cs="Times New Roman"/>
          <w:sz w:val="28"/>
          <w:szCs w:val="28"/>
        </w:rPr>
        <w:t>Uppföljning och utvärdering av föregående läsårs prioriterade mål</w:t>
      </w:r>
      <w:bookmarkEnd w:id="10"/>
    </w:p>
    <w:p w:rsidR="009B7B5A" w:rsidRPr="00E71475" w:rsidRDefault="009B7B5A" w:rsidP="009B7B5A">
      <w:pPr>
        <w:rPr>
          <w:rFonts w:ascii="Times New Roman" w:hAnsi="Times New Roman" w:cs="Times New Roman"/>
        </w:rPr>
      </w:pPr>
    </w:p>
    <w:p w:rsidR="009B7B5A" w:rsidRPr="00E71475" w:rsidRDefault="00F94A2C" w:rsidP="00272289">
      <w:pPr>
        <w:pStyle w:val="Liststycke1"/>
        <w:numPr>
          <w:ilvl w:val="0"/>
          <w:numId w:val="9"/>
        </w:numPr>
        <w:jc w:val="both"/>
        <w:rPr>
          <w:rFonts w:ascii="Times New Roman" w:hAnsi="Times New Roman"/>
          <w:sz w:val="24"/>
          <w:szCs w:val="24"/>
        </w:rPr>
      </w:pPr>
      <w:r w:rsidRPr="00E71475">
        <w:rPr>
          <w:rFonts w:ascii="Times New Roman" w:hAnsi="Times New Roman"/>
          <w:sz w:val="24"/>
          <w:szCs w:val="24"/>
        </w:rPr>
        <w:t>Barnen har negativa attityder t</w:t>
      </w:r>
      <w:r w:rsidR="004D3BE7">
        <w:rPr>
          <w:rFonts w:ascii="Times New Roman" w:hAnsi="Times New Roman"/>
          <w:sz w:val="24"/>
          <w:szCs w:val="24"/>
        </w:rPr>
        <w:t>ill varandra och utesluter kompisar från leken. I såväl våra dagliga rutiner samt</w:t>
      </w:r>
      <w:r w:rsidRPr="00E71475">
        <w:rPr>
          <w:rFonts w:ascii="Times New Roman" w:hAnsi="Times New Roman"/>
          <w:sz w:val="24"/>
          <w:szCs w:val="24"/>
        </w:rPr>
        <w:t xml:space="preserve"> i våra aktiviteter.</w:t>
      </w:r>
    </w:p>
    <w:p w:rsidR="009B7B5A" w:rsidRPr="00E71475" w:rsidRDefault="009B7B5A" w:rsidP="009B7B5A">
      <w:pPr>
        <w:pStyle w:val="Liststycke1"/>
        <w:ind w:left="1080"/>
        <w:jc w:val="both"/>
        <w:rPr>
          <w:rFonts w:ascii="Times New Roman" w:hAnsi="Times New Roman"/>
          <w:sz w:val="24"/>
          <w:szCs w:val="24"/>
        </w:rPr>
      </w:pPr>
    </w:p>
    <w:p w:rsidR="00F94A2C" w:rsidRPr="00E71475" w:rsidRDefault="00F94A2C" w:rsidP="00272289">
      <w:pPr>
        <w:pStyle w:val="Liststycke1"/>
        <w:numPr>
          <w:ilvl w:val="0"/>
          <w:numId w:val="9"/>
        </w:numPr>
        <w:jc w:val="both"/>
        <w:rPr>
          <w:rFonts w:ascii="Times New Roman" w:hAnsi="Times New Roman"/>
          <w:sz w:val="24"/>
          <w:szCs w:val="24"/>
        </w:rPr>
      </w:pPr>
      <w:r w:rsidRPr="00E71475">
        <w:rPr>
          <w:rFonts w:ascii="Times New Roman" w:hAnsi="Times New Roman"/>
          <w:sz w:val="24"/>
          <w:szCs w:val="24"/>
        </w:rPr>
        <w:t>Pedagoger har reflekterat över att barn negativt lyft fram olikheter som tex.. utseende, hudfärg eller annan kost som styrs av trosuppfattning.</w:t>
      </w: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9B7B5A">
      <w:pPr>
        <w:pStyle w:val="Liststycke1"/>
        <w:jc w:val="both"/>
        <w:rPr>
          <w:rFonts w:ascii="Times New Roman" w:hAnsi="Times New Roman"/>
          <w:sz w:val="24"/>
          <w:szCs w:val="24"/>
        </w:rPr>
      </w:pPr>
      <w:r w:rsidRPr="00E71475">
        <w:rPr>
          <w:rFonts w:ascii="Times New Roman" w:hAnsi="Times New Roman"/>
          <w:sz w:val="24"/>
          <w:szCs w:val="24"/>
        </w:rPr>
        <w:t xml:space="preserve">För att uppmärksamma utsatthet och situationer där det förekommit kränkningar och trakasserier, har vi haft en medveten spridning av pedagoger som även varit extra lyhörda. Detta för att tidigt förhindra och synliggöra för barnen vår nolltolerans för detta beteende. Vi har lyft i våra barngrupper hur man är en bra kompis, känslor och haft olika samarbetsövningar. </w:t>
      </w:r>
    </w:p>
    <w:p w:rsidR="009B7B5A" w:rsidRPr="00E71475" w:rsidRDefault="009B7B5A" w:rsidP="009B7B5A">
      <w:pPr>
        <w:pStyle w:val="Liststycke1"/>
        <w:jc w:val="both"/>
        <w:rPr>
          <w:rFonts w:ascii="Times New Roman" w:hAnsi="Times New Roman"/>
          <w:sz w:val="24"/>
          <w:szCs w:val="24"/>
        </w:rPr>
      </w:pPr>
    </w:p>
    <w:p w:rsidR="00F94A2C" w:rsidRPr="00E71475" w:rsidRDefault="00F94A2C" w:rsidP="009B7B5A">
      <w:pPr>
        <w:pStyle w:val="Liststycke1"/>
        <w:jc w:val="both"/>
        <w:rPr>
          <w:rFonts w:ascii="Times New Roman" w:hAnsi="Times New Roman"/>
          <w:sz w:val="24"/>
          <w:szCs w:val="24"/>
        </w:rPr>
      </w:pPr>
      <w:r w:rsidRPr="00E71475">
        <w:rPr>
          <w:rFonts w:ascii="Times New Roman" w:hAnsi="Times New Roman"/>
          <w:sz w:val="24"/>
          <w:szCs w:val="24"/>
        </w:rPr>
        <w:t xml:space="preserve">Vi har aktivt pratat med barnen om allas rätt till att vara olika, hur vi respekterar varandra och lyft vikten av att alla behandlas lika. </w:t>
      </w: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272289">
      <w:pPr>
        <w:pStyle w:val="Rubrik1"/>
        <w:numPr>
          <w:ilvl w:val="0"/>
          <w:numId w:val="6"/>
        </w:numPr>
        <w:rPr>
          <w:rFonts w:ascii="Times New Roman" w:hAnsi="Times New Roman" w:cs="Times New Roman"/>
          <w:sz w:val="28"/>
          <w:szCs w:val="28"/>
        </w:rPr>
      </w:pPr>
      <w:bookmarkStart w:id="11" w:name="_Toc529897786"/>
      <w:r w:rsidRPr="00E71475">
        <w:rPr>
          <w:rFonts w:ascii="Times New Roman" w:hAnsi="Times New Roman" w:cs="Times New Roman"/>
          <w:sz w:val="28"/>
          <w:szCs w:val="28"/>
        </w:rPr>
        <w:t>Mål med likabehandlingsplanen</w:t>
      </w:r>
      <w:bookmarkEnd w:id="11"/>
    </w:p>
    <w:p w:rsidR="00F94A2C" w:rsidRPr="00E71475" w:rsidRDefault="00F94A2C" w:rsidP="00F94A2C">
      <w:pPr>
        <w:pStyle w:val="Liststycke1"/>
        <w:ind w:left="0"/>
        <w:jc w:val="both"/>
        <w:rPr>
          <w:rFonts w:ascii="Times New Roman" w:hAnsi="Times New Roman"/>
          <w:sz w:val="28"/>
          <w:szCs w:val="28"/>
        </w:rPr>
      </w:pPr>
    </w:p>
    <w:p w:rsidR="00F94A2C" w:rsidRPr="00E71475" w:rsidRDefault="00F94A2C" w:rsidP="00272289">
      <w:pPr>
        <w:pStyle w:val="Rubrik4"/>
        <w:numPr>
          <w:ilvl w:val="1"/>
          <w:numId w:val="10"/>
        </w:numPr>
        <w:rPr>
          <w:rFonts w:ascii="Times New Roman" w:hAnsi="Times New Roman" w:cs="Times New Roman"/>
          <w:sz w:val="26"/>
          <w:szCs w:val="26"/>
        </w:rPr>
      </w:pPr>
      <w:bookmarkStart w:id="12" w:name="_Toc529897787"/>
      <w:r w:rsidRPr="00E71475">
        <w:rPr>
          <w:rFonts w:ascii="Times New Roman" w:hAnsi="Times New Roman" w:cs="Times New Roman"/>
          <w:sz w:val="26"/>
          <w:szCs w:val="26"/>
        </w:rPr>
        <w:t>Övergripande mål</w:t>
      </w:r>
      <w:bookmarkEnd w:id="12"/>
    </w:p>
    <w:p w:rsidR="009B7B5A" w:rsidRPr="00E71475" w:rsidRDefault="009B7B5A" w:rsidP="009B7B5A">
      <w:pPr>
        <w:rPr>
          <w:rFonts w:ascii="Times New Roman" w:hAnsi="Times New Roman" w:cs="Times New Roman"/>
        </w:rPr>
      </w:pPr>
    </w:p>
    <w:p w:rsidR="00F94A2C" w:rsidRPr="00E71475" w:rsidRDefault="00F94A2C" w:rsidP="00272289">
      <w:pPr>
        <w:pStyle w:val="Liststycke1"/>
        <w:numPr>
          <w:ilvl w:val="0"/>
          <w:numId w:val="1"/>
        </w:numPr>
        <w:jc w:val="both"/>
        <w:rPr>
          <w:rFonts w:ascii="Times New Roman" w:hAnsi="Times New Roman"/>
          <w:sz w:val="24"/>
          <w:szCs w:val="24"/>
        </w:rPr>
      </w:pPr>
      <w:r w:rsidRPr="00E71475">
        <w:rPr>
          <w:rFonts w:ascii="Times New Roman" w:hAnsi="Times New Roman"/>
          <w:sz w:val="24"/>
          <w:szCs w:val="24"/>
        </w:rPr>
        <w:t>Förebygga, förhindra och eventuellt upptäcka diskriminering, trakasserier och annan kränkande behandling.</w:t>
      </w:r>
    </w:p>
    <w:p w:rsidR="00F94A2C" w:rsidRPr="00E71475" w:rsidRDefault="00F94A2C" w:rsidP="00F94A2C">
      <w:pPr>
        <w:pStyle w:val="Liststycke1"/>
        <w:ind w:left="0"/>
        <w:jc w:val="both"/>
        <w:rPr>
          <w:rFonts w:ascii="Times New Roman" w:hAnsi="Times New Roman"/>
          <w:b/>
          <w:sz w:val="24"/>
          <w:szCs w:val="24"/>
        </w:rPr>
      </w:pPr>
    </w:p>
    <w:p w:rsidR="00F94A2C" w:rsidRPr="00E71475" w:rsidRDefault="00F94A2C" w:rsidP="00272289">
      <w:pPr>
        <w:pStyle w:val="Liststycke1"/>
        <w:numPr>
          <w:ilvl w:val="0"/>
          <w:numId w:val="1"/>
        </w:numPr>
        <w:jc w:val="both"/>
        <w:rPr>
          <w:rFonts w:ascii="Times New Roman" w:hAnsi="Times New Roman"/>
          <w:sz w:val="24"/>
          <w:szCs w:val="24"/>
        </w:rPr>
      </w:pPr>
      <w:r w:rsidRPr="00E71475">
        <w:rPr>
          <w:rFonts w:ascii="Times New Roman" w:hAnsi="Times New Roman"/>
          <w:sz w:val="24"/>
          <w:szCs w:val="24"/>
        </w:rPr>
        <w:t>Se till att alla känner sig delaktiga i planen, såväl pedagoger som föräldrar och barn.</w:t>
      </w: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272289">
      <w:pPr>
        <w:pStyle w:val="Liststycke1"/>
        <w:numPr>
          <w:ilvl w:val="0"/>
          <w:numId w:val="1"/>
        </w:numPr>
        <w:jc w:val="both"/>
        <w:rPr>
          <w:rFonts w:ascii="Times New Roman" w:hAnsi="Times New Roman"/>
          <w:sz w:val="24"/>
          <w:szCs w:val="24"/>
        </w:rPr>
      </w:pPr>
      <w:r w:rsidRPr="00E71475">
        <w:rPr>
          <w:rFonts w:ascii="Times New Roman" w:hAnsi="Times New Roman"/>
          <w:sz w:val="24"/>
          <w:szCs w:val="24"/>
        </w:rPr>
        <w:t>Skapa trivselregler tillsammans med barnen under hösten och aktivt arbeta med betydelsen av dessa.</w:t>
      </w: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F94A2C">
      <w:pPr>
        <w:pStyle w:val="Liststycke1"/>
        <w:ind w:left="0"/>
        <w:jc w:val="both"/>
        <w:rPr>
          <w:rFonts w:ascii="Times New Roman" w:hAnsi="Times New Roman"/>
          <w:sz w:val="28"/>
          <w:szCs w:val="28"/>
        </w:rPr>
      </w:pPr>
    </w:p>
    <w:p w:rsidR="00F94A2C" w:rsidRPr="00E71475" w:rsidRDefault="00F94A2C" w:rsidP="00272289">
      <w:pPr>
        <w:pStyle w:val="Rubrik4"/>
        <w:numPr>
          <w:ilvl w:val="1"/>
          <w:numId w:val="10"/>
        </w:numPr>
        <w:rPr>
          <w:rFonts w:ascii="Times New Roman" w:hAnsi="Times New Roman" w:cs="Times New Roman"/>
          <w:sz w:val="26"/>
          <w:szCs w:val="26"/>
        </w:rPr>
      </w:pPr>
      <w:bookmarkStart w:id="13" w:name="_Toc529897788"/>
      <w:r w:rsidRPr="00E71475">
        <w:rPr>
          <w:rFonts w:ascii="Times New Roman" w:hAnsi="Times New Roman" w:cs="Times New Roman"/>
          <w:sz w:val="26"/>
          <w:szCs w:val="26"/>
        </w:rPr>
        <w:t>Kartläggning, nulägesanalys och mål 2018-2019</w:t>
      </w:r>
      <w:bookmarkEnd w:id="13"/>
    </w:p>
    <w:p w:rsidR="009B7B5A" w:rsidRPr="00E71475" w:rsidRDefault="009B7B5A" w:rsidP="00F94A2C">
      <w:pPr>
        <w:pStyle w:val="Liststycke1"/>
        <w:ind w:left="0"/>
        <w:jc w:val="both"/>
        <w:rPr>
          <w:rFonts w:ascii="Times New Roman" w:hAnsi="Times New Roman"/>
          <w:sz w:val="24"/>
          <w:szCs w:val="24"/>
        </w:rPr>
      </w:pPr>
    </w:p>
    <w:p w:rsidR="00F94A2C" w:rsidRPr="00E71475" w:rsidRDefault="00F94A2C" w:rsidP="009B7B5A">
      <w:pPr>
        <w:pStyle w:val="Liststycke1"/>
        <w:jc w:val="both"/>
        <w:rPr>
          <w:rFonts w:ascii="Times New Roman" w:hAnsi="Times New Roman"/>
          <w:sz w:val="24"/>
          <w:szCs w:val="24"/>
        </w:rPr>
      </w:pPr>
      <w:r w:rsidRPr="00E71475">
        <w:rPr>
          <w:rFonts w:ascii="Times New Roman" w:hAnsi="Times New Roman"/>
          <w:sz w:val="24"/>
          <w:szCs w:val="24"/>
        </w:rPr>
        <w:t xml:space="preserve">I augusti och september kartläggs förskolans barngrupper, vilket sker genom observationer, intervjuer med barnen och där vi på vårt öppna hus lyfter vår likabehandlingsplan. Detta för att synliggöra planens betydelse för föräldrar samt att göra de medvetet delaktiga i utvecklingen av planen. </w:t>
      </w:r>
    </w:p>
    <w:p w:rsidR="00F94A2C" w:rsidRPr="00E71475" w:rsidRDefault="00F94A2C" w:rsidP="009B7B5A">
      <w:pPr>
        <w:pStyle w:val="Liststycke1"/>
        <w:jc w:val="both"/>
        <w:rPr>
          <w:rFonts w:ascii="Times New Roman" w:hAnsi="Times New Roman"/>
          <w:sz w:val="24"/>
          <w:szCs w:val="24"/>
        </w:rPr>
      </w:pPr>
      <w:r w:rsidRPr="00E71475">
        <w:rPr>
          <w:rFonts w:ascii="Times New Roman" w:hAnsi="Times New Roman"/>
          <w:sz w:val="24"/>
          <w:szCs w:val="24"/>
        </w:rPr>
        <w:t xml:space="preserve">Observationerna som görs under läsåret lyfts kontinuerligt på våra APT möte för en fortlöpande diskussion att förbättra och komma vidare i arbetet. </w:t>
      </w:r>
    </w:p>
    <w:p w:rsidR="00F94A2C" w:rsidRPr="00E71475" w:rsidRDefault="00F94A2C" w:rsidP="00FC4EAD">
      <w:pPr>
        <w:pStyle w:val="Liststycke1"/>
        <w:jc w:val="both"/>
        <w:rPr>
          <w:rFonts w:ascii="Times New Roman" w:hAnsi="Times New Roman"/>
          <w:sz w:val="28"/>
          <w:szCs w:val="28"/>
        </w:rPr>
      </w:pPr>
      <w:r w:rsidRPr="00E71475">
        <w:rPr>
          <w:rFonts w:ascii="Times New Roman" w:hAnsi="Times New Roman"/>
          <w:sz w:val="24"/>
          <w:szCs w:val="24"/>
        </w:rPr>
        <w:t xml:space="preserve">Utifrån </w:t>
      </w:r>
      <w:r w:rsidR="00B70957" w:rsidRPr="00E71475">
        <w:rPr>
          <w:rFonts w:ascii="Times New Roman" w:hAnsi="Times New Roman"/>
          <w:sz w:val="24"/>
          <w:szCs w:val="24"/>
        </w:rPr>
        <w:t>kartläggningen</w:t>
      </w:r>
      <w:r w:rsidRPr="00E71475">
        <w:rPr>
          <w:rFonts w:ascii="Times New Roman" w:hAnsi="Times New Roman"/>
          <w:sz w:val="24"/>
          <w:szCs w:val="24"/>
        </w:rPr>
        <w:t xml:space="preserve"> väljer pedagogerna ett mål med tillhörande konkreta åtgärder att arbeta med.</w:t>
      </w:r>
    </w:p>
    <w:p w:rsidR="00F94A2C" w:rsidRPr="00E71475" w:rsidRDefault="00F94A2C" w:rsidP="00272289">
      <w:pPr>
        <w:pStyle w:val="Rubrik4"/>
        <w:numPr>
          <w:ilvl w:val="1"/>
          <w:numId w:val="10"/>
        </w:numPr>
        <w:rPr>
          <w:rFonts w:ascii="Times New Roman" w:hAnsi="Times New Roman" w:cs="Times New Roman"/>
          <w:sz w:val="26"/>
          <w:szCs w:val="26"/>
        </w:rPr>
      </w:pPr>
      <w:bookmarkStart w:id="14" w:name="_Toc529897789"/>
      <w:r w:rsidRPr="00E71475">
        <w:rPr>
          <w:rFonts w:ascii="Times New Roman" w:hAnsi="Times New Roman" w:cs="Times New Roman"/>
          <w:sz w:val="26"/>
          <w:szCs w:val="26"/>
        </w:rPr>
        <w:t>Kartläggning verksamheten</w:t>
      </w:r>
      <w:bookmarkEnd w:id="14"/>
    </w:p>
    <w:p w:rsidR="00D73342" w:rsidRPr="00E71475" w:rsidRDefault="00D73342" w:rsidP="00F94A2C">
      <w:pPr>
        <w:pStyle w:val="Liststycke1"/>
        <w:ind w:left="0"/>
        <w:jc w:val="both"/>
        <w:rPr>
          <w:rFonts w:ascii="Times New Roman" w:hAnsi="Times New Roman"/>
          <w:sz w:val="24"/>
          <w:szCs w:val="24"/>
        </w:rPr>
      </w:pPr>
    </w:p>
    <w:p w:rsidR="00F94A2C" w:rsidRPr="00E71475" w:rsidRDefault="00F94A2C" w:rsidP="00D73342">
      <w:pPr>
        <w:pStyle w:val="Liststycke1"/>
        <w:jc w:val="both"/>
        <w:rPr>
          <w:rFonts w:ascii="Times New Roman" w:hAnsi="Times New Roman"/>
          <w:sz w:val="24"/>
          <w:szCs w:val="24"/>
        </w:rPr>
      </w:pPr>
      <w:r w:rsidRPr="00E71475">
        <w:rPr>
          <w:rFonts w:ascii="Times New Roman" w:hAnsi="Times New Roman"/>
          <w:sz w:val="24"/>
          <w:szCs w:val="24"/>
        </w:rPr>
        <w:t>Efter att vi reflekterat över vårt tidigare arbetssätt gällande planen har vi konstaterat att vi måste mer aktivt, medvetet och kontinuerligt arbeta med planen. Vi har därför som mål att synliggöra planen mer än tidigare</w:t>
      </w:r>
      <w:r w:rsidR="001C6B8D" w:rsidRPr="00E71475">
        <w:rPr>
          <w:rFonts w:ascii="Times New Roman" w:hAnsi="Times New Roman"/>
          <w:sz w:val="24"/>
          <w:szCs w:val="24"/>
        </w:rPr>
        <w:t>,</w:t>
      </w:r>
      <w:r w:rsidRPr="00E71475">
        <w:rPr>
          <w:rFonts w:ascii="Times New Roman" w:hAnsi="Times New Roman"/>
          <w:sz w:val="24"/>
          <w:szCs w:val="24"/>
        </w:rPr>
        <w:t xml:space="preserve"> för</w:t>
      </w:r>
      <w:r w:rsidR="001C6B8D" w:rsidRPr="00E71475">
        <w:rPr>
          <w:rFonts w:ascii="Times New Roman" w:hAnsi="Times New Roman"/>
          <w:sz w:val="24"/>
          <w:szCs w:val="24"/>
        </w:rPr>
        <w:t xml:space="preserve"> oss i arbetslaget och</w:t>
      </w:r>
      <w:r w:rsidRPr="00E71475">
        <w:rPr>
          <w:rFonts w:ascii="Times New Roman" w:hAnsi="Times New Roman"/>
          <w:sz w:val="24"/>
          <w:szCs w:val="24"/>
        </w:rPr>
        <w:t xml:space="preserve"> även för barn och föräldrar. </w:t>
      </w:r>
    </w:p>
    <w:p w:rsidR="00F94A2C" w:rsidRPr="00E71475" w:rsidRDefault="00F94A2C" w:rsidP="00272289">
      <w:pPr>
        <w:pStyle w:val="Rubrik4"/>
        <w:numPr>
          <w:ilvl w:val="1"/>
          <w:numId w:val="10"/>
        </w:numPr>
        <w:rPr>
          <w:rFonts w:ascii="Times New Roman" w:hAnsi="Times New Roman" w:cs="Times New Roman"/>
          <w:sz w:val="26"/>
          <w:szCs w:val="26"/>
        </w:rPr>
      </w:pPr>
      <w:bookmarkStart w:id="15" w:name="_Toc529897790"/>
      <w:r w:rsidRPr="00E71475">
        <w:rPr>
          <w:rFonts w:ascii="Times New Roman" w:hAnsi="Times New Roman" w:cs="Times New Roman"/>
          <w:sz w:val="26"/>
          <w:szCs w:val="26"/>
        </w:rPr>
        <w:lastRenderedPageBreak/>
        <w:t>Mål</w:t>
      </w:r>
      <w:bookmarkEnd w:id="15"/>
    </w:p>
    <w:p w:rsidR="00D73342" w:rsidRPr="00E71475" w:rsidRDefault="00D73342" w:rsidP="00D73342">
      <w:pPr>
        <w:rPr>
          <w:rFonts w:ascii="Times New Roman" w:hAnsi="Times New Roman" w:cs="Times New Roman"/>
        </w:rPr>
      </w:pPr>
    </w:p>
    <w:p w:rsidR="00F94A2C" w:rsidRPr="00E71475" w:rsidRDefault="00B70957" w:rsidP="00272289">
      <w:pPr>
        <w:pStyle w:val="Liststycke1"/>
        <w:numPr>
          <w:ilvl w:val="0"/>
          <w:numId w:val="2"/>
        </w:numPr>
        <w:jc w:val="both"/>
        <w:rPr>
          <w:rFonts w:ascii="Times New Roman" w:hAnsi="Times New Roman"/>
          <w:sz w:val="24"/>
          <w:szCs w:val="24"/>
        </w:rPr>
      </w:pPr>
      <w:r w:rsidRPr="00E71475">
        <w:rPr>
          <w:rFonts w:ascii="Times New Roman" w:hAnsi="Times New Roman"/>
          <w:sz w:val="24"/>
          <w:szCs w:val="24"/>
        </w:rPr>
        <w:t>Arbeta mer aktivt med planen</w:t>
      </w:r>
    </w:p>
    <w:p w:rsidR="001C6B8D" w:rsidRPr="00FC4EAD" w:rsidRDefault="00B70957" w:rsidP="00DD7075">
      <w:pPr>
        <w:pStyle w:val="Liststycke1"/>
        <w:numPr>
          <w:ilvl w:val="0"/>
          <w:numId w:val="2"/>
        </w:numPr>
        <w:jc w:val="both"/>
        <w:rPr>
          <w:rFonts w:ascii="Times New Roman" w:hAnsi="Times New Roman"/>
          <w:sz w:val="24"/>
          <w:szCs w:val="24"/>
        </w:rPr>
      </w:pPr>
      <w:r w:rsidRPr="00FC4EAD">
        <w:rPr>
          <w:rFonts w:ascii="Times New Roman" w:hAnsi="Times New Roman"/>
          <w:sz w:val="24"/>
          <w:szCs w:val="24"/>
        </w:rPr>
        <w:t>Synliggöra planen för såväl föräldrar som barnen</w:t>
      </w:r>
    </w:p>
    <w:p w:rsidR="00F94A2C" w:rsidRPr="00E71475" w:rsidRDefault="00F94A2C" w:rsidP="00F94A2C">
      <w:pPr>
        <w:pStyle w:val="Liststycke1"/>
        <w:jc w:val="both"/>
        <w:rPr>
          <w:rFonts w:ascii="Times New Roman" w:hAnsi="Times New Roman"/>
          <w:sz w:val="24"/>
          <w:szCs w:val="24"/>
        </w:rPr>
      </w:pPr>
    </w:p>
    <w:p w:rsidR="00F94A2C" w:rsidRPr="00E71475" w:rsidRDefault="00F94A2C" w:rsidP="00F94A2C">
      <w:pPr>
        <w:pStyle w:val="Liststycke1"/>
        <w:jc w:val="both"/>
        <w:rPr>
          <w:rFonts w:ascii="Times New Roman" w:hAnsi="Times New Roman"/>
          <w:sz w:val="24"/>
          <w:szCs w:val="24"/>
        </w:rPr>
      </w:pPr>
    </w:p>
    <w:p w:rsidR="00F94A2C" w:rsidRPr="00E71475" w:rsidRDefault="00F94A2C" w:rsidP="00272289">
      <w:pPr>
        <w:pStyle w:val="Rubrik4"/>
        <w:numPr>
          <w:ilvl w:val="1"/>
          <w:numId w:val="10"/>
        </w:numPr>
        <w:rPr>
          <w:rFonts w:ascii="Times New Roman" w:hAnsi="Times New Roman" w:cs="Times New Roman"/>
          <w:sz w:val="26"/>
          <w:szCs w:val="26"/>
        </w:rPr>
      </w:pPr>
      <w:bookmarkStart w:id="16" w:name="_Toc529897791"/>
      <w:r w:rsidRPr="00E71475">
        <w:rPr>
          <w:rFonts w:ascii="Times New Roman" w:hAnsi="Times New Roman" w:cs="Times New Roman"/>
          <w:sz w:val="26"/>
          <w:szCs w:val="26"/>
        </w:rPr>
        <w:t>Metod</w:t>
      </w:r>
      <w:bookmarkEnd w:id="16"/>
    </w:p>
    <w:p w:rsidR="00D73342" w:rsidRPr="00E71475" w:rsidRDefault="00D73342" w:rsidP="00D73342">
      <w:pPr>
        <w:ind w:left="720"/>
        <w:rPr>
          <w:rFonts w:ascii="Times New Roman" w:hAnsi="Times New Roman" w:cs="Times New Roman"/>
        </w:rPr>
      </w:pPr>
    </w:p>
    <w:p w:rsidR="00F94A2C" w:rsidRPr="00E71475" w:rsidRDefault="00B70957" w:rsidP="00272289">
      <w:pPr>
        <w:pStyle w:val="Liststycke1"/>
        <w:numPr>
          <w:ilvl w:val="0"/>
          <w:numId w:val="3"/>
        </w:numPr>
        <w:jc w:val="both"/>
        <w:rPr>
          <w:rFonts w:ascii="Times New Roman" w:hAnsi="Times New Roman"/>
          <w:b/>
          <w:sz w:val="24"/>
          <w:szCs w:val="24"/>
        </w:rPr>
      </w:pPr>
      <w:r w:rsidRPr="00E71475">
        <w:rPr>
          <w:rFonts w:ascii="Times New Roman" w:hAnsi="Times New Roman"/>
          <w:sz w:val="24"/>
          <w:szCs w:val="24"/>
        </w:rPr>
        <w:t xml:space="preserve">Göra upp en årsplan där vi under året lyfter i arbetslaget vår plan och reflekterar över den. </w:t>
      </w:r>
      <w:r w:rsidR="00153C86" w:rsidRPr="00E71475">
        <w:rPr>
          <w:rFonts w:ascii="Times New Roman" w:hAnsi="Times New Roman"/>
          <w:sz w:val="24"/>
          <w:szCs w:val="24"/>
        </w:rPr>
        <w:t>Att vi mer medvetet får in som rutin att synliggöra den för oss pedagoger.</w:t>
      </w:r>
    </w:p>
    <w:p w:rsidR="00FC4EAD" w:rsidRDefault="00153C86" w:rsidP="00FC4EAD">
      <w:pPr>
        <w:pStyle w:val="Liststycke1"/>
        <w:numPr>
          <w:ilvl w:val="0"/>
          <w:numId w:val="3"/>
        </w:numPr>
        <w:jc w:val="both"/>
        <w:rPr>
          <w:rFonts w:ascii="Times New Roman" w:hAnsi="Times New Roman"/>
          <w:b/>
          <w:sz w:val="24"/>
          <w:szCs w:val="24"/>
        </w:rPr>
      </w:pPr>
      <w:r w:rsidRPr="00E71475">
        <w:rPr>
          <w:rFonts w:ascii="Times New Roman" w:hAnsi="Times New Roman"/>
          <w:sz w:val="24"/>
          <w:szCs w:val="24"/>
        </w:rPr>
        <w:t>Under vårt öppna hus lyfta fram och synliggöra vår likabehandlingsplan där vi ger föräldrarna en möjlighet att vara delaktiga</w:t>
      </w:r>
      <w:r w:rsidR="001C6B8D" w:rsidRPr="00E71475">
        <w:rPr>
          <w:rFonts w:ascii="Times New Roman" w:hAnsi="Times New Roman"/>
          <w:sz w:val="24"/>
          <w:szCs w:val="24"/>
        </w:rPr>
        <w:t xml:space="preserve"> och att påverka vår</w:t>
      </w:r>
      <w:r w:rsidRPr="00E71475">
        <w:rPr>
          <w:rFonts w:ascii="Times New Roman" w:hAnsi="Times New Roman"/>
          <w:sz w:val="24"/>
          <w:szCs w:val="24"/>
        </w:rPr>
        <w:t xml:space="preserve"> planen. </w:t>
      </w:r>
      <w:r w:rsidR="001C6B8D" w:rsidRPr="00E71475">
        <w:rPr>
          <w:rFonts w:ascii="Times New Roman" w:hAnsi="Times New Roman"/>
          <w:sz w:val="24"/>
          <w:szCs w:val="24"/>
        </w:rPr>
        <w:t>Även betydelsen av planen ska synliggöras.</w:t>
      </w:r>
    </w:p>
    <w:p w:rsidR="00F94A2C" w:rsidRPr="00FC4EAD" w:rsidRDefault="001C6B8D" w:rsidP="00FC4EAD">
      <w:pPr>
        <w:pStyle w:val="Liststycke1"/>
        <w:numPr>
          <w:ilvl w:val="0"/>
          <w:numId w:val="3"/>
        </w:numPr>
        <w:jc w:val="both"/>
        <w:rPr>
          <w:rFonts w:ascii="Times New Roman" w:hAnsi="Times New Roman"/>
          <w:b/>
          <w:sz w:val="24"/>
          <w:szCs w:val="24"/>
        </w:rPr>
      </w:pPr>
      <w:r w:rsidRPr="00FC4EAD">
        <w:rPr>
          <w:rFonts w:ascii="Times New Roman" w:hAnsi="Times New Roman"/>
          <w:sz w:val="24"/>
          <w:szCs w:val="24"/>
        </w:rPr>
        <w:t xml:space="preserve">Skapa en värdegrundsvecka på hösten </w:t>
      </w:r>
    </w:p>
    <w:p w:rsidR="00F94A2C" w:rsidRPr="00E71475" w:rsidRDefault="00F94A2C" w:rsidP="00F94A2C">
      <w:pPr>
        <w:pStyle w:val="Liststycke1"/>
        <w:ind w:left="0"/>
        <w:jc w:val="both"/>
        <w:rPr>
          <w:rFonts w:ascii="Times New Roman" w:hAnsi="Times New Roman"/>
          <w:sz w:val="24"/>
          <w:szCs w:val="24"/>
        </w:rPr>
      </w:pPr>
    </w:p>
    <w:p w:rsidR="00F94A2C" w:rsidRPr="00E71475" w:rsidRDefault="00F94A2C" w:rsidP="00272289">
      <w:pPr>
        <w:pStyle w:val="Rubrik1"/>
        <w:numPr>
          <w:ilvl w:val="0"/>
          <w:numId w:val="6"/>
        </w:numPr>
        <w:rPr>
          <w:rFonts w:ascii="Times New Roman" w:hAnsi="Times New Roman" w:cs="Times New Roman"/>
          <w:sz w:val="28"/>
          <w:szCs w:val="28"/>
        </w:rPr>
      </w:pPr>
      <w:bookmarkStart w:id="17" w:name="_Toc529897792"/>
      <w:r w:rsidRPr="00E71475">
        <w:rPr>
          <w:rFonts w:ascii="Times New Roman" w:hAnsi="Times New Roman" w:cs="Times New Roman"/>
          <w:sz w:val="28"/>
          <w:szCs w:val="28"/>
        </w:rPr>
        <w:t>Kartläggning barngrupper</w:t>
      </w:r>
      <w:bookmarkEnd w:id="17"/>
    </w:p>
    <w:p w:rsidR="00C32E67" w:rsidRPr="00E71475" w:rsidRDefault="00153C86" w:rsidP="00F94A2C">
      <w:pPr>
        <w:pStyle w:val="Liststycke1"/>
        <w:ind w:left="0"/>
        <w:jc w:val="both"/>
        <w:rPr>
          <w:rFonts w:ascii="Times New Roman" w:hAnsi="Times New Roman"/>
          <w:sz w:val="24"/>
          <w:szCs w:val="24"/>
        </w:rPr>
      </w:pPr>
      <w:r w:rsidRPr="00E71475">
        <w:rPr>
          <w:rFonts w:ascii="Times New Roman" w:hAnsi="Times New Roman"/>
          <w:sz w:val="24"/>
          <w:szCs w:val="24"/>
        </w:rPr>
        <w:t>Alla barn har olika inlärningsmetoder. Vi arbetar en del</w:t>
      </w:r>
      <w:r w:rsidR="00C32E67" w:rsidRPr="00E71475">
        <w:rPr>
          <w:rFonts w:ascii="Times New Roman" w:hAnsi="Times New Roman"/>
          <w:sz w:val="24"/>
          <w:szCs w:val="24"/>
        </w:rPr>
        <w:t xml:space="preserve"> med TAKK, vilket innebär bilder och tecken, för att tydliggöra och underlätta ex. vid påklädnad, sångstunder, matsituationer etc. </w:t>
      </w:r>
    </w:p>
    <w:p w:rsidR="00C32E67" w:rsidRPr="00E71475" w:rsidRDefault="00C32E67" w:rsidP="00F94A2C">
      <w:pPr>
        <w:pStyle w:val="Liststycke1"/>
        <w:ind w:left="0"/>
        <w:jc w:val="both"/>
        <w:rPr>
          <w:rFonts w:ascii="Times New Roman" w:hAnsi="Times New Roman"/>
          <w:sz w:val="24"/>
          <w:szCs w:val="24"/>
        </w:rPr>
      </w:pPr>
    </w:p>
    <w:p w:rsidR="00F94A2C" w:rsidRPr="00E71475" w:rsidRDefault="00C32E67" w:rsidP="00F94A2C">
      <w:pPr>
        <w:pStyle w:val="Liststycke1"/>
        <w:ind w:left="0"/>
        <w:jc w:val="both"/>
        <w:rPr>
          <w:rFonts w:ascii="Times New Roman" w:hAnsi="Times New Roman"/>
          <w:sz w:val="24"/>
          <w:szCs w:val="24"/>
        </w:rPr>
      </w:pPr>
      <w:r w:rsidRPr="00E71475">
        <w:rPr>
          <w:rFonts w:ascii="Times New Roman" w:hAnsi="Times New Roman"/>
          <w:sz w:val="24"/>
          <w:szCs w:val="24"/>
        </w:rPr>
        <w:t xml:space="preserve">Vi har sett att en del barn har svårt att respektera när kompisarna säger ”sluta” eller ”jag vill inte”. </w:t>
      </w:r>
      <w:r w:rsidR="00B2394C" w:rsidRPr="00E71475">
        <w:rPr>
          <w:rFonts w:ascii="Times New Roman" w:hAnsi="Times New Roman"/>
          <w:sz w:val="24"/>
          <w:szCs w:val="24"/>
        </w:rPr>
        <w:t xml:space="preserve">Detta sker oftast när ingen pedagog är i närheten. </w:t>
      </w:r>
      <w:r w:rsidRPr="00E71475">
        <w:rPr>
          <w:rFonts w:ascii="Times New Roman" w:hAnsi="Times New Roman"/>
          <w:sz w:val="24"/>
          <w:szCs w:val="24"/>
        </w:rPr>
        <w:t xml:space="preserve"> </w:t>
      </w:r>
    </w:p>
    <w:p w:rsidR="00D73342" w:rsidRPr="00E71475" w:rsidRDefault="00F94A2C" w:rsidP="00C74C48">
      <w:pPr>
        <w:pStyle w:val="Rubrik4"/>
        <w:numPr>
          <w:ilvl w:val="1"/>
          <w:numId w:val="11"/>
        </w:numPr>
        <w:rPr>
          <w:rFonts w:ascii="Times New Roman" w:hAnsi="Times New Roman" w:cs="Times New Roman"/>
        </w:rPr>
      </w:pPr>
      <w:bookmarkStart w:id="18" w:name="_Toc529897793"/>
      <w:r w:rsidRPr="00E71475">
        <w:rPr>
          <w:rFonts w:ascii="Times New Roman" w:hAnsi="Times New Roman" w:cs="Times New Roman"/>
          <w:sz w:val="26"/>
          <w:szCs w:val="26"/>
        </w:rPr>
        <w:t>Mål</w:t>
      </w:r>
      <w:bookmarkEnd w:id="18"/>
    </w:p>
    <w:p w:rsidR="00F94A2C" w:rsidRPr="00E71475" w:rsidRDefault="00B2394C" w:rsidP="00272289">
      <w:pPr>
        <w:pStyle w:val="Liststycke1"/>
        <w:numPr>
          <w:ilvl w:val="0"/>
          <w:numId w:val="4"/>
        </w:numPr>
        <w:jc w:val="both"/>
        <w:rPr>
          <w:rFonts w:ascii="Times New Roman" w:hAnsi="Times New Roman"/>
          <w:b/>
          <w:sz w:val="24"/>
          <w:szCs w:val="24"/>
        </w:rPr>
      </w:pPr>
      <w:r w:rsidRPr="00E71475">
        <w:rPr>
          <w:rFonts w:ascii="Times New Roman" w:hAnsi="Times New Roman"/>
          <w:sz w:val="24"/>
          <w:szCs w:val="24"/>
        </w:rPr>
        <w:t xml:space="preserve">Hur </w:t>
      </w:r>
      <w:r w:rsidR="00F94A2C" w:rsidRPr="00E71475">
        <w:rPr>
          <w:rFonts w:ascii="Times New Roman" w:hAnsi="Times New Roman"/>
          <w:sz w:val="24"/>
          <w:szCs w:val="24"/>
        </w:rPr>
        <w:t>är</w:t>
      </w:r>
      <w:r w:rsidRPr="00E71475">
        <w:rPr>
          <w:rFonts w:ascii="Times New Roman" w:hAnsi="Times New Roman"/>
          <w:sz w:val="24"/>
          <w:szCs w:val="24"/>
        </w:rPr>
        <w:t xml:space="preserve"> man</w:t>
      </w:r>
      <w:r w:rsidR="00F94A2C" w:rsidRPr="00E71475">
        <w:rPr>
          <w:rFonts w:ascii="Times New Roman" w:hAnsi="Times New Roman"/>
          <w:sz w:val="24"/>
          <w:szCs w:val="24"/>
        </w:rPr>
        <w:t xml:space="preserve"> en bra kompis</w:t>
      </w:r>
    </w:p>
    <w:p w:rsidR="00F94A2C" w:rsidRPr="00E14D6E" w:rsidRDefault="00B2394C" w:rsidP="00826119">
      <w:pPr>
        <w:pStyle w:val="Liststycke1"/>
        <w:numPr>
          <w:ilvl w:val="0"/>
          <w:numId w:val="4"/>
        </w:numPr>
        <w:jc w:val="both"/>
        <w:rPr>
          <w:rFonts w:ascii="Times New Roman" w:hAnsi="Times New Roman"/>
          <w:b/>
          <w:sz w:val="24"/>
          <w:szCs w:val="24"/>
        </w:rPr>
      </w:pPr>
      <w:r w:rsidRPr="00E14D6E">
        <w:rPr>
          <w:rFonts w:ascii="Times New Roman" w:hAnsi="Times New Roman"/>
          <w:sz w:val="24"/>
          <w:szCs w:val="24"/>
        </w:rPr>
        <w:t>Förståelse för andras känslor</w:t>
      </w:r>
    </w:p>
    <w:p w:rsidR="00F94A2C" w:rsidRPr="00E71475" w:rsidRDefault="00F94A2C" w:rsidP="00F94A2C">
      <w:pPr>
        <w:pStyle w:val="Liststycke1"/>
        <w:ind w:left="0"/>
        <w:jc w:val="both"/>
        <w:rPr>
          <w:rFonts w:ascii="Times New Roman" w:hAnsi="Times New Roman"/>
          <w:sz w:val="24"/>
          <w:szCs w:val="24"/>
        </w:rPr>
      </w:pPr>
    </w:p>
    <w:p w:rsidR="00D73342" w:rsidRPr="00E71475" w:rsidRDefault="00F94A2C" w:rsidP="00144439">
      <w:pPr>
        <w:pStyle w:val="Rubrik4"/>
        <w:numPr>
          <w:ilvl w:val="1"/>
          <w:numId w:val="11"/>
        </w:numPr>
        <w:rPr>
          <w:rFonts w:ascii="Times New Roman" w:hAnsi="Times New Roman" w:cs="Times New Roman"/>
        </w:rPr>
      </w:pPr>
      <w:bookmarkStart w:id="19" w:name="_Toc529897794"/>
      <w:r w:rsidRPr="00E71475">
        <w:rPr>
          <w:rFonts w:ascii="Times New Roman" w:hAnsi="Times New Roman" w:cs="Times New Roman"/>
          <w:sz w:val="26"/>
          <w:szCs w:val="26"/>
        </w:rPr>
        <w:t>Metod</w:t>
      </w:r>
      <w:bookmarkEnd w:id="19"/>
    </w:p>
    <w:p w:rsidR="00F94A2C" w:rsidRPr="00E71475" w:rsidRDefault="00C32E67" w:rsidP="00272289">
      <w:pPr>
        <w:pStyle w:val="Liststycke1"/>
        <w:numPr>
          <w:ilvl w:val="0"/>
          <w:numId w:val="5"/>
        </w:numPr>
        <w:jc w:val="both"/>
        <w:rPr>
          <w:rFonts w:ascii="Times New Roman" w:hAnsi="Times New Roman"/>
          <w:b/>
          <w:sz w:val="24"/>
          <w:szCs w:val="24"/>
        </w:rPr>
      </w:pPr>
      <w:r w:rsidRPr="00E71475">
        <w:rPr>
          <w:rFonts w:ascii="Times New Roman" w:hAnsi="Times New Roman"/>
          <w:sz w:val="24"/>
          <w:szCs w:val="24"/>
        </w:rPr>
        <w:t xml:space="preserve">Barnen ska tillsammans skriva ihop trivselregler  </w:t>
      </w:r>
    </w:p>
    <w:p w:rsidR="00F94A2C" w:rsidRPr="00E71475" w:rsidRDefault="00C32E67" w:rsidP="00272289">
      <w:pPr>
        <w:pStyle w:val="Liststycke1"/>
        <w:numPr>
          <w:ilvl w:val="0"/>
          <w:numId w:val="5"/>
        </w:numPr>
        <w:jc w:val="both"/>
        <w:rPr>
          <w:rFonts w:ascii="Times New Roman" w:hAnsi="Times New Roman"/>
          <w:b/>
          <w:sz w:val="24"/>
          <w:szCs w:val="24"/>
        </w:rPr>
      </w:pPr>
      <w:r w:rsidRPr="00E71475">
        <w:rPr>
          <w:rFonts w:ascii="Times New Roman" w:hAnsi="Times New Roman"/>
          <w:sz w:val="24"/>
          <w:szCs w:val="24"/>
        </w:rPr>
        <w:t xml:space="preserve">Lyfta fram </w:t>
      </w:r>
      <w:r w:rsidR="00FF09DE" w:rsidRPr="00E71475">
        <w:rPr>
          <w:rFonts w:ascii="Times New Roman" w:hAnsi="Times New Roman"/>
          <w:sz w:val="24"/>
          <w:szCs w:val="24"/>
        </w:rPr>
        <w:t>känslor, använda oss av känselkorten från brottsoffermyndigheten, ”Liten och trygg”</w:t>
      </w:r>
      <w:r w:rsidR="00B2394C" w:rsidRPr="00E71475">
        <w:rPr>
          <w:rFonts w:ascii="Times New Roman" w:hAnsi="Times New Roman"/>
          <w:sz w:val="24"/>
          <w:szCs w:val="24"/>
        </w:rPr>
        <w:t>.</w:t>
      </w:r>
    </w:p>
    <w:p w:rsidR="00F94A2C" w:rsidRPr="00E71475" w:rsidRDefault="00BF2789" w:rsidP="00272289">
      <w:pPr>
        <w:pStyle w:val="Liststycke1"/>
        <w:numPr>
          <w:ilvl w:val="0"/>
          <w:numId w:val="5"/>
        </w:numPr>
        <w:jc w:val="both"/>
        <w:rPr>
          <w:rFonts w:ascii="Times New Roman" w:hAnsi="Times New Roman"/>
          <w:b/>
          <w:sz w:val="24"/>
          <w:szCs w:val="24"/>
        </w:rPr>
      </w:pPr>
      <w:r w:rsidRPr="00E71475">
        <w:rPr>
          <w:rFonts w:ascii="Times New Roman" w:hAnsi="Times New Roman"/>
          <w:sz w:val="24"/>
          <w:szCs w:val="24"/>
        </w:rPr>
        <w:t>Spridning av personal och o</w:t>
      </w:r>
      <w:r w:rsidR="001C6B8D" w:rsidRPr="00E71475">
        <w:rPr>
          <w:rFonts w:ascii="Times New Roman" w:hAnsi="Times New Roman"/>
          <w:sz w:val="24"/>
          <w:szCs w:val="24"/>
        </w:rPr>
        <w:t>bservationer över dolda utrymmen</w:t>
      </w:r>
    </w:p>
    <w:p w:rsidR="00D73342" w:rsidRPr="00E71475" w:rsidRDefault="00D73342" w:rsidP="00D73342">
      <w:pPr>
        <w:ind w:left="720"/>
        <w:jc w:val="both"/>
        <w:rPr>
          <w:rFonts w:ascii="Times New Roman" w:hAnsi="Times New Roman" w:cs="Times New Roman"/>
          <w:sz w:val="28"/>
          <w:szCs w:val="28"/>
        </w:rPr>
      </w:pPr>
    </w:p>
    <w:p w:rsidR="00F94A2C" w:rsidRPr="00E71475" w:rsidRDefault="00F94A2C" w:rsidP="00272289">
      <w:pPr>
        <w:pStyle w:val="Rubrik1"/>
        <w:numPr>
          <w:ilvl w:val="0"/>
          <w:numId w:val="6"/>
        </w:numPr>
        <w:rPr>
          <w:rFonts w:ascii="Times New Roman" w:hAnsi="Times New Roman" w:cs="Times New Roman"/>
          <w:sz w:val="28"/>
          <w:szCs w:val="28"/>
        </w:rPr>
      </w:pPr>
      <w:bookmarkStart w:id="20" w:name="_Toc529897795"/>
      <w:r w:rsidRPr="00E71475">
        <w:rPr>
          <w:rFonts w:ascii="Times New Roman" w:hAnsi="Times New Roman" w:cs="Times New Roman"/>
          <w:sz w:val="28"/>
          <w:szCs w:val="28"/>
        </w:rPr>
        <w:t>Vardagligt arbete för att förebygga och förhindra</w:t>
      </w:r>
      <w:bookmarkEnd w:id="20"/>
    </w:p>
    <w:p w:rsidR="00D73342" w:rsidRPr="00E71475" w:rsidRDefault="00D73342" w:rsidP="00D73342">
      <w:pPr>
        <w:rPr>
          <w:rFonts w:ascii="Times New Roman" w:hAnsi="Times New Roman" w:cs="Times New Roman"/>
        </w:rPr>
      </w:pPr>
    </w:p>
    <w:p w:rsidR="00F94A2C" w:rsidRPr="00E71475" w:rsidRDefault="00F94A2C" w:rsidP="00272289">
      <w:pPr>
        <w:pStyle w:val="Rubrik4"/>
        <w:numPr>
          <w:ilvl w:val="1"/>
          <w:numId w:val="12"/>
        </w:numPr>
        <w:rPr>
          <w:rFonts w:ascii="Times New Roman" w:hAnsi="Times New Roman" w:cs="Times New Roman"/>
          <w:sz w:val="24"/>
          <w:szCs w:val="24"/>
        </w:rPr>
      </w:pPr>
      <w:bookmarkStart w:id="21" w:name="_Toc529897796"/>
      <w:r w:rsidRPr="00E71475">
        <w:rPr>
          <w:rFonts w:ascii="Times New Roman" w:hAnsi="Times New Roman" w:cs="Times New Roman"/>
          <w:sz w:val="24"/>
          <w:szCs w:val="24"/>
        </w:rPr>
        <w:t>Individnivå</w:t>
      </w:r>
      <w:bookmarkEnd w:id="21"/>
    </w:p>
    <w:p w:rsidR="00F94A2C" w:rsidRPr="00E71475" w:rsidRDefault="00841C17"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t>Vi ska ge barnen en förståelse i att alla är olika. Personal, barn och föräldrar ska respektera varandra</w:t>
      </w:r>
    </w:p>
    <w:p w:rsidR="00841C17" w:rsidRPr="00E71475" w:rsidRDefault="00841C17"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t>Vi ska uppmuntra det enskilda barnet att våga uttrycka sina känslor och våga berätta vad som hänt på förskolan</w:t>
      </w:r>
    </w:p>
    <w:p w:rsidR="00841C17" w:rsidRPr="00E71475" w:rsidRDefault="00841C17"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t>Vi ska göra barnen uppmärksamma på att de kan påverka trivseln på förskolan</w:t>
      </w:r>
    </w:p>
    <w:p w:rsidR="00841C17" w:rsidRPr="00E71475" w:rsidRDefault="00841C17"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lastRenderedPageBreak/>
        <w:t>Vi ska måna om den vardagliga kontakten med föräldrarna vid såväl lämning som hämtning</w:t>
      </w:r>
    </w:p>
    <w:p w:rsidR="009302AE" w:rsidRPr="00E71475" w:rsidRDefault="009302AE"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t>Öppet klimat där alla ska kunna säga till om det behövs</w:t>
      </w:r>
    </w:p>
    <w:p w:rsidR="00841C17" w:rsidRPr="00E71475" w:rsidRDefault="009302AE" w:rsidP="00841C17">
      <w:pPr>
        <w:pStyle w:val="Liststycke"/>
        <w:numPr>
          <w:ilvl w:val="0"/>
          <w:numId w:val="14"/>
        </w:numPr>
        <w:jc w:val="both"/>
        <w:rPr>
          <w:rFonts w:ascii="Times New Roman" w:hAnsi="Times New Roman" w:cs="Times New Roman"/>
          <w:sz w:val="24"/>
          <w:szCs w:val="24"/>
        </w:rPr>
      </w:pPr>
      <w:r w:rsidRPr="00E71475">
        <w:rPr>
          <w:rFonts w:ascii="Times New Roman" w:hAnsi="Times New Roman" w:cs="Times New Roman"/>
          <w:sz w:val="24"/>
          <w:szCs w:val="24"/>
        </w:rPr>
        <w:t>Vi ska ha en god uppsikt</w:t>
      </w:r>
      <w:r w:rsidR="00841C17" w:rsidRPr="00E71475">
        <w:rPr>
          <w:rFonts w:ascii="Times New Roman" w:hAnsi="Times New Roman" w:cs="Times New Roman"/>
          <w:sz w:val="24"/>
          <w:szCs w:val="24"/>
        </w:rPr>
        <w:t xml:space="preserve"> </w:t>
      </w:r>
    </w:p>
    <w:p w:rsidR="00073868" w:rsidRPr="00E71475" w:rsidRDefault="00073868" w:rsidP="00D73342">
      <w:pPr>
        <w:jc w:val="both"/>
        <w:rPr>
          <w:rFonts w:ascii="Times New Roman" w:hAnsi="Times New Roman" w:cs="Times New Roman"/>
          <w:b/>
          <w:sz w:val="24"/>
          <w:szCs w:val="24"/>
        </w:rPr>
      </w:pPr>
    </w:p>
    <w:p w:rsidR="00073868" w:rsidRPr="00E71475" w:rsidRDefault="00073868" w:rsidP="00896CE4">
      <w:pPr>
        <w:ind w:left="720"/>
        <w:jc w:val="both"/>
        <w:rPr>
          <w:rFonts w:ascii="Times New Roman" w:hAnsi="Times New Roman" w:cs="Times New Roman"/>
          <w:i/>
          <w:sz w:val="24"/>
          <w:szCs w:val="24"/>
        </w:rPr>
      </w:pPr>
      <w:r w:rsidRPr="00E71475">
        <w:rPr>
          <w:rFonts w:ascii="Times New Roman" w:hAnsi="Times New Roman" w:cs="Times New Roman"/>
          <w:i/>
          <w:sz w:val="24"/>
          <w:szCs w:val="24"/>
        </w:rPr>
        <w:t>Kön</w:t>
      </w:r>
    </w:p>
    <w:p w:rsidR="009302AE" w:rsidRPr="00E71475" w:rsidRDefault="009302AE" w:rsidP="009302AE">
      <w:pPr>
        <w:pStyle w:val="Liststycke"/>
        <w:numPr>
          <w:ilvl w:val="0"/>
          <w:numId w:val="15"/>
        </w:numPr>
        <w:jc w:val="both"/>
        <w:rPr>
          <w:rFonts w:ascii="Times New Roman" w:hAnsi="Times New Roman" w:cs="Times New Roman"/>
          <w:sz w:val="24"/>
          <w:szCs w:val="24"/>
        </w:rPr>
      </w:pPr>
      <w:r w:rsidRPr="00E71475">
        <w:rPr>
          <w:rFonts w:ascii="Times New Roman" w:hAnsi="Times New Roman" w:cs="Times New Roman"/>
          <w:sz w:val="24"/>
          <w:szCs w:val="24"/>
        </w:rPr>
        <w:t>Arbeta genusmedvetet</w:t>
      </w:r>
    </w:p>
    <w:p w:rsidR="009302AE" w:rsidRPr="00E71475" w:rsidRDefault="009302AE" w:rsidP="009302AE">
      <w:pPr>
        <w:pStyle w:val="Liststycke"/>
        <w:numPr>
          <w:ilvl w:val="0"/>
          <w:numId w:val="15"/>
        </w:numPr>
        <w:jc w:val="both"/>
        <w:rPr>
          <w:rFonts w:ascii="Times New Roman" w:hAnsi="Times New Roman" w:cs="Times New Roman"/>
          <w:sz w:val="24"/>
          <w:szCs w:val="24"/>
        </w:rPr>
      </w:pPr>
      <w:r w:rsidRPr="00E71475">
        <w:rPr>
          <w:rFonts w:ascii="Times New Roman" w:hAnsi="Times New Roman" w:cs="Times New Roman"/>
          <w:sz w:val="24"/>
          <w:szCs w:val="24"/>
        </w:rPr>
        <w:t>Vi ska ha tillgång till pojk- och flickdockor</w:t>
      </w:r>
    </w:p>
    <w:p w:rsidR="009302AE" w:rsidRPr="00E71475" w:rsidRDefault="009302AE" w:rsidP="009302AE">
      <w:pPr>
        <w:pStyle w:val="Liststycke"/>
        <w:numPr>
          <w:ilvl w:val="0"/>
          <w:numId w:val="15"/>
        </w:numPr>
        <w:jc w:val="both"/>
        <w:rPr>
          <w:rFonts w:ascii="Times New Roman" w:hAnsi="Times New Roman" w:cs="Times New Roman"/>
          <w:sz w:val="24"/>
          <w:szCs w:val="24"/>
        </w:rPr>
      </w:pPr>
      <w:r w:rsidRPr="00E71475">
        <w:rPr>
          <w:rFonts w:ascii="Times New Roman" w:hAnsi="Times New Roman" w:cs="Times New Roman"/>
          <w:sz w:val="24"/>
          <w:szCs w:val="24"/>
        </w:rPr>
        <w:t xml:space="preserve">Vi ska erbjuda pedagogiska lärmiljöer </w:t>
      </w:r>
    </w:p>
    <w:p w:rsidR="00073868" w:rsidRPr="00E71475" w:rsidRDefault="00073868" w:rsidP="00073868">
      <w:pPr>
        <w:ind w:left="720"/>
        <w:jc w:val="both"/>
        <w:rPr>
          <w:rFonts w:ascii="Times New Roman" w:hAnsi="Times New Roman" w:cs="Times New Roman"/>
          <w:i/>
          <w:sz w:val="24"/>
          <w:szCs w:val="24"/>
        </w:rPr>
      </w:pP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Etnisk tillhörighet</w:t>
      </w:r>
    </w:p>
    <w:p w:rsidR="009302AE" w:rsidRPr="00E71475" w:rsidRDefault="009302AE" w:rsidP="009302AE">
      <w:pPr>
        <w:pStyle w:val="Liststycke"/>
        <w:numPr>
          <w:ilvl w:val="0"/>
          <w:numId w:val="16"/>
        </w:numPr>
        <w:jc w:val="both"/>
        <w:rPr>
          <w:rFonts w:ascii="Times New Roman" w:hAnsi="Times New Roman" w:cs="Times New Roman"/>
          <w:sz w:val="24"/>
          <w:szCs w:val="24"/>
        </w:rPr>
      </w:pPr>
      <w:r w:rsidRPr="00E71475">
        <w:rPr>
          <w:rFonts w:ascii="Times New Roman" w:hAnsi="Times New Roman" w:cs="Times New Roman"/>
          <w:sz w:val="24"/>
          <w:szCs w:val="24"/>
        </w:rPr>
        <w:t>Tillgång till dockor med olika etnicitet</w:t>
      </w:r>
    </w:p>
    <w:p w:rsidR="009302AE" w:rsidRPr="00E71475" w:rsidRDefault="00576298" w:rsidP="009302AE">
      <w:pPr>
        <w:pStyle w:val="Liststycke"/>
        <w:numPr>
          <w:ilvl w:val="0"/>
          <w:numId w:val="16"/>
        </w:numPr>
        <w:jc w:val="both"/>
        <w:rPr>
          <w:rFonts w:ascii="Times New Roman" w:hAnsi="Times New Roman" w:cs="Times New Roman"/>
          <w:sz w:val="24"/>
          <w:szCs w:val="24"/>
        </w:rPr>
      </w:pPr>
      <w:r w:rsidRPr="00E71475">
        <w:rPr>
          <w:rFonts w:ascii="Times New Roman" w:hAnsi="Times New Roman" w:cs="Times New Roman"/>
          <w:sz w:val="24"/>
          <w:szCs w:val="24"/>
        </w:rPr>
        <w:t>Lära sig ord på andra språk</w:t>
      </w:r>
    </w:p>
    <w:p w:rsidR="00576298" w:rsidRPr="00E71475" w:rsidRDefault="00576298" w:rsidP="009302AE">
      <w:pPr>
        <w:pStyle w:val="Liststycke"/>
        <w:numPr>
          <w:ilvl w:val="0"/>
          <w:numId w:val="16"/>
        </w:numPr>
        <w:jc w:val="both"/>
        <w:rPr>
          <w:rFonts w:ascii="Times New Roman" w:hAnsi="Times New Roman" w:cs="Times New Roman"/>
          <w:sz w:val="24"/>
          <w:szCs w:val="24"/>
        </w:rPr>
      </w:pPr>
      <w:r w:rsidRPr="00E71475">
        <w:rPr>
          <w:rFonts w:ascii="Times New Roman" w:hAnsi="Times New Roman" w:cs="Times New Roman"/>
          <w:sz w:val="24"/>
          <w:szCs w:val="24"/>
        </w:rPr>
        <w:t>Berätta om olika kulturer</w:t>
      </w:r>
    </w:p>
    <w:p w:rsidR="00073868" w:rsidRPr="00E71475" w:rsidRDefault="00073868" w:rsidP="00576298">
      <w:pPr>
        <w:jc w:val="both"/>
        <w:rPr>
          <w:rFonts w:ascii="Times New Roman" w:hAnsi="Times New Roman" w:cs="Times New Roman"/>
          <w:i/>
          <w:sz w:val="24"/>
          <w:szCs w:val="24"/>
        </w:rPr>
      </w:pP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Religion eller annan trosuppfattning</w:t>
      </w:r>
    </w:p>
    <w:p w:rsidR="00576298" w:rsidRPr="00E71475" w:rsidRDefault="00974CCD" w:rsidP="00576298">
      <w:pPr>
        <w:pStyle w:val="Liststycke"/>
        <w:numPr>
          <w:ilvl w:val="0"/>
          <w:numId w:val="17"/>
        </w:numPr>
        <w:jc w:val="both"/>
        <w:rPr>
          <w:rFonts w:ascii="Times New Roman" w:hAnsi="Times New Roman" w:cs="Times New Roman"/>
          <w:sz w:val="24"/>
          <w:szCs w:val="24"/>
        </w:rPr>
      </w:pPr>
      <w:r w:rsidRPr="00E71475">
        <w:rPr>
          <w:rFonts w:ascii="Times New Roman" w:hAnsi="Times New Roman" w:cs="Times New Roman"/>
          <w:sz w:val="24"/>
          <w:szCs w:val="24"/>
        </w:rPr>
        <w:t>Erbjuda mat som passar alla</w:t>
      </w:r>
    </w:p>
    <w:p w:rsidR="00974CCD" w:rsidRPr="00E71475" w:rsidRDefault="00974CCD" w:rsidP="00576298">
      <w:pPr>
        <w:pStyle w:val="Liststycke"/>
        <w:numPr>
          <w:ilvl w:val="0"/>
          <w:numId w:val="17"/>
        </w:numPr>
        <w:jc w:val="both"/>
        <w:rPr>
          <w:rFonts w:ascii="Times New Roman" w:hAnsi="Times New Roman" w:cs="Times New Roman"/>
          <w:sz w:val="24"/>
          <w:szCs w:val="24"/>
        </w:rPr>
      </w:pPr>
      <w:r w:rsidRPr="00E71475">
        <w:rPr>
          <w:rFonts w:ascii="Times New Roman" w:hAnsi="Times New Roman" w:cs="Times New Roman"/>
          <w:sz w:val="24"/>
          <w:szCs w:val="24"/>
        </w:rPr>
        <w:t>Uppmärksamma och synliggöra andra religioners högtider och traditioner</w:t>
      </w:r>
    </w:p>
    <w:p w:rsidR="00974CCD" w:rsidRPr="00E71475" w:rsidRDefault="00974CCD" w:rsidP="00576298">
      <w:pPr>
        <w:pStyle w:val="Liststycke"/>
        <w:numPr>
          <w:ilvl w:val="0"/>
          <w:numId w:val="17"/>
        </w:numPr>
        <w:jc w:val="both"/>
        <w:rPr>
          <w:rFonts w:ascii="Times New Roman" w:hAnsi="Times New Roman" w:cs="Times New Roman"/>
          <w:sz w:val="24"/>
          <w:szCs w:val="24"/>
        </w:rPr>
      </w:pPr>
      <w:r w:rsidRPr="00E71475">
        <w:rPr>
          <w:rFonts w:ascii="Times New Roman" w:hAnsi="Times New Roman" w:cs="Times New Roman"/>
          <w:sz w:val="24"/>
          <w:szCs w:val="24"/>
        </w:rPr>
        <w:t>Låta föräldrar med annan religion berätta</w:t>
      </w:r>
    </w:p>
    <w:p w:rsidR="00073868" w:rsidRPr="00E71475" w:rsidRDefault="00073868" w:rsidP="00073868">
      <w:pPr>
        <w:ind w:left="720"/>
        <w:jc w:val="both"/>
        <w:rPr>
          <w:rFonts w:ascii="Times New Roman" w:hAnsi="Times New Roman" w:cs="Times New Roman"/>
          <w:i/>
          <w:sz w:val="24"/>
          <w:szCs w:val="24"/>
        </w:rPr>
      </w:pP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Funktionshinder</w:t>
      </w:r>
    </w:p>
    <w:p w:rsidR="00073868"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Se till så att miljön anpassas utifrån allas behov</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Pedagoger ska planera aktiviteter som passar så att alla kan delta utifrån sin egna förmåga</w:t>
      </w: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Sexuell läggning</w:t>
      </w:r>
    </w:p>
    <w:p w:rsidR="00073868"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Berätta och förklara att det finns olika familjekonstellationer</w:t>
      </w: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Könsöverskridande identitet eller uttryck</w:t>
      </w:r>
    </w:p>
    <w:p w:rsidR="00073868"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Prata om att alla är olika</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 xml:space="preserve"> </w:t>
      </w:r>
      <w:r w:rsidR="00B30707" w:rsidRPr="00E71475">
        <w:rPr>
          <w:rFonts w:ascii="Times New Roman" w:hAnsi="Times New Roman" w:cs="Times New Roman"/>
          <w:sz w:val="24"/>
          <w:szCs w:val="24"/>
        </w:rPr>
        <w:t>Bejaka identitet</w:t>
      </w:r>
    </w:p>
    <w:p w:rsidR="00B30707" w:rsidRPr="00E71475" w:rsidRDefault="00B30707"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Könsöverskridande lekar (En pojke kan vara mamma)</w:t>
      </w: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Ålder</w:t>
      </w:r>
    </w:p>
    <w:p w:rsidR="00073868" w:rsidRPr="00E71475" w:rsidRDefault="00B30707" w:rsidP="00B30707">
      <w:pPr>
        <w:pStyle w:val="Liststycke"/>
        <w:numPr>
          <w:ilvl w:val="0"/>
          <w:numId w:val="19"/>
        </w:numPr>
        <w:jc w:val="both"/>
        <w:rPr>
          <w:rFonts w:ascii="Times New Roman" w:hAnsi="Times New Roman" w:cs="Times New Roman"/>
          <w:sz w:val="24"/>
          <w:szCs w:val="24"/>
        </w:rPr>
      </w:pPr>
      <w:r w:rsidRPr="00E71475">
        <w:rPr>
          <w:rFonts w:ascii="Times New Roman" w:hAnsi="Times New Roman" w:cs="Times New Roman"/>
          <w:sz w:val="24"/>
          <w:szCs w:val="24"/>
        </w:rPr>
        <w:t>Prata om att alla är olika, växer olika, är bra på olika saker etc.</w:t>
      </w:r>
    </w:p>
    <w:p w:rsidR="00073868" w:rsidRPr="00E71475" w:rsidRDefault="00073868" w:rsidP="00073868">
      <w:pPr>
        <w:ind w:left="720"/>
        <w:jc w:val="both"/>
        <w:rPr>
          <w:rFonts w:ascii="Times New Roman" w:hAnsi="Times New Roman" w:cs="Times New Roman"/>
          <w:i/>
          <w:sz w:val="24"/>
          <w:szCs w:val="24"/>
        </w:rPr>
      </w:pPr>
      <w:r w:rsidRPr="00E71475">
        <w:rPr>
          <w:rFonts w:ascii="Times New Roman" w:hAnsi="Times New Roman" w:cs="Times New Roman"/>
          <w:i/>
          <w:sz w:val="24"/>
          <w:szCs w:val="24"/>
        </w:rPr>
        <w:t>Annan kränkande behandling</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Sammarbetsövningar</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 xml:space="preserve">Litteratur </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lastRenderedPageBreak/>
        <w:t>Trivselregler</w:t>
      </w:r>
    </w:p>
    <w:p w:rsidR="00974CCD" w:rsidRPr="00E71475" w:rsidRDefault="00974CCD" w:rsidP="00974CCD">
      <w:pPr>
        <w:pStyle w:val="Liststycke"/>
        <w:numPr>
          <w:ilvl w:val="0"/>
          <w:numId w:val="18"/>
        </w:numPr>
        <w:jc w:val="both"/>
        <w:rPr>
          <w:rFonts w:ascii="Times New Roman" w:hAnsi="Times New Roman" w:cs="Times New Roman"/>
          <w:sz w:val="24"/>
          <w:szCs w:val="24"/>
        </w:rPr>
      </w:pPr>
      <w:r w:rsidRPr="00E71475">
        <w:rPr>
          <w:rFonts w:ascii="Times New Roman" w:hAnsi="Times New Roman" w:cs="Times New Roman"/>
          <w:sz w:val="24"/>
          <w:szCs w:val="24"/>
        </w:rPr>
        <w:t>God uppsikt</w:t>
      </w:r>
    </w:p>
    <w:p w:rsidR="00073868" w:rsidRPr="00E71475" w:rsidRDefault="009F03AF" w:rsidP="00073868">
      <w:pPr>
        <w:pStyle w:val="Rubrik4"/>
        <w:rPr>
          <w:rFonts w:ascii="Times New Roman" w:hAnsi="Times New Roman" w:cs="Times New Roman"/>
          <w:sz w:val="24"/>
          <w:szCs w:val="24"/>
        </w:rPr>
      </w:pPr>
      <w:bookmarkStart w:id="22" w:name="_Toc529897797"/>
      <w:r>
        <w:rPr>
          <w:rFonts w:ascii="Times New Roman" w:hAnsi="Times New Roman" w:cs="Times New Roman"/>
          <w:sz w:val="24"/>
          <w:szCs w:val="24"/>
        </w:rPr>
        <w:t xml:space="preserve">9.2 </w:t>
      </w:r>
      <w:r w:rsidR="00073868" w:rsidRPr="00E71475">
        <w:rPr>
          <w:rFonts w:ascii="Times New Roman" w:hAnsi="Times New Roman" w:cs="Times New Roman"/>
          <w:sz w:val="24"/>
          <w:szCs w:val="24"/>
        </w:rPr>
        <w:t>Gruppnivå</w:t>
      </w:r>
      <w:bookmarkEnd w:id="22"/>
    </w:p>
    <w:p w:rsidR="00073868" w:rsidRPr="00E71475" w:rsidRDefault="00B30707" w:rsidP="00B30707">
      <w:pPr>
        <w:pStyle w:val="Liststycke"/>
        <w:numPr>
          <w:ilvl w:val="0"/>
          <w:numId w:val="20"/>
        </w:numPr>
        <w:rPr>
          <w:rFonts w:ascii="Times New Roman" w:hAnsi="Times New Roman" w:cs="Times New Roman"/>
        </w:rPr>
      </w:pPr>
      <w:r w:rsidRPr="00E71475">
        <w:rPr>
          <w:rFonts w:ascii="Times New Roman" w:hAnsi="Times New Roman" w:cs="Times New Roman"/>
        </w:rPr>
        <w:t>Skapa aktiviteter som stärker vi känslan som ex. en vecka som har fokus på vår värdegrund, barnkonventionsvecka etc.</w:t>
      </w:r>
    </w:p>
    <w:p w:rsidR="00B30707" w:rsidRPr="00E71475" w:rsidRDefault="00B30707" w:rsidP="00B30707">
      <w:pPr>
        <w:pStyle w:val="Liststycke"/>
        <w:numPr>
          <w:ilvl w:val="0"/>
          <w:numId w:val="20"/>
        </w:numPr>
        <w:rPr>
          <w:rFonts w:ascii="Times New Roman" w:hAnsi="Times New Roman" w:cs="Times New Roman"/>
        </w:rPr>
      </w:pPr>
      <w:r w:rsidRPr="00E71475">
        <w:rPr>
          <w:rFonts w:ascii="Times New Roman" w:hAnsi="Times New Roman" w:cs="Times New Roman"/>
        </w:rPr>
        <w:t>Arbetslaget ska vara observanta, lyhörda och finnas tillgängliga för barnen</w:t>
      </w:r>
    </w:p>
    <w:p w:rsidR="00B30707" w:rsidRPr="00E71475" w:rsidRDefault="00B30707" w:rsidP="00B30707">
      <w:pPr>
        <w:pStyle w:val="Liststycke"/>
        <w:numPr>
          <w:ilvl w:val="0"/>
          <w:numId w:val="20"/>
        </w:numPr>
        <w:rPr>
          <w:rFonts w:ascii="Times New Roman" w:hAnsi="Times New Roman" w:cs="Times New Roman"/>
        </w:rPr>
      </w:pPr>
      <w:r w:rsidRPr="00E71475">
        <w:rPr>
          <w:rFonts w:ascii="Times New Roman" w:hAnsi="Times New Roman" w:cs="Times New Roman"/>
        </w:rPr>
        <w:t>Arbetslaget har intervjuer med barnen där kompisfrågor lyfts, (utifrån detta sätts förskolans trivselregler)</w:t>
      </w:r>
    </w:p>
    <w:p w:rsidR="00B30707"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 xml:space="preserve">På </w:t>
      </w:r>
      <w:r w:rsidR="004B745C" w:rsidRPr="00E71475">
        <w:rPr>
          <w:rFonts w:ascii="Times New Roman" w:hAnsi="Times New Roman" w:cs="Times New Roman"/>
        </w:rPr>
        <w:t>öppet hus</w:t>
      </w:r>
      <w:r w:rsidRPr="00E71475">
        <w:rPr>
          <w:rFonts w:ascii="Times New Roman" w:hAnsi="Times New Roman" w:cs="Times New Roman"/>
        </w:rPr>
        <w:t xml:space="preserve"> ska det finnas möjlighet att lyfta och diskutera likabehandlingsplanen</w:t>
      </w:r>
    </w:p>
    <w:p w:rsidR="00DF55B1"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Temaarbete kring aktuell diskrimineringsgrund</w:t>
      </w:r>
    </w:p>
    <w:p w:rsidR="00DF55B1"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Observera varandra som pedagoger</w:t>
      </w:r>
    </w:p>
    <w:p w:rsidR="00DF55B1"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Arbetslaget ska ha en öppen dialog och samverkan med föräldrarna</w:t>
      </w:r>
    </w:p>
    <w:p w:rsidR="00DF55B1"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Arbetslaget har ett arbetssätt som främjar en öppen, positiv och solidarisk förskolemiljö</w:t>
      </w:r>
    </w:p>
    <w:p w:rsidR="00DF55B1" w:rsidRPr="00E71475" w:rsidRDefault="00DF55B1" w:rsidP="00B30707">
      <w:pPr>
        <w:pStyle w:val="Liststycke"/>
        <w:numPr>
          <w:ilvl w:val="0"/>
          <w:numId w:val="20"/>
        </w:numPr>
        <w:rPr>
          <w:rFonts w:ascii="Times New Roman" w:hAnsi="Times New Roman" w:cs="Times New Roman"/>
        </w:rPr>
      </w:pPr>
      <w:r w:rsidRPr="00E71475">
        <w:rPr>
          <w:rFonts w:ascii="Times New Roman" w:hAnsi="Times New Roman" w:cs="Times New Roman"/>
        </w:rPr>
        <w:t>Alla ska känna till de gemensamma reglerna som finns på förskolan</w:t>
      </w:r>
    </w:p>
    <w:p w:rsidR="00DF55B1" w:rsidRPr="00E71475" w:rsidRDefault="009F03AF" w:rsidP="00DF55B1">
      <w:pPr>
        <w:pStyle w:val="Rubrik4"/>
        <w:rPr>
          <w:rFonts w:ascii="Times New Roman" w:hAnsi="Times New Roman" w:cs="Times New Roman"/>
          <w:sz w:val="24"/>
          <w:szCs w:val="24"/>
        </w:rPr>
      </w:pPr>
      <w:bookmarkStart w:id="23" w:name="_Toc529897798"/>
      <w:r>
        <w:rPr>
          <w:rFonts w:ascii="Times New Roman" w:hAnsi="Times New Roman" w:cs="Times New Roman"/>
          <w:sz w:val="24"/>
          <w:szCs w:val="24"/>
        </w:rPr>
        <w:t xml:space="preserve">9.3 </w:t>
      </w:r>
      <w:r w:rsidR="00DF55B1" w:rsidRPr="00E71475">
        <w:rPr>
          <w:rFonts w:ascii="Times New Roman" w:hAnsi="Times New Roman" w:cs="Times New Roman"/>
          <w:sz w:val="24"/>
          <w:szCs w:val="24"/>
        </w:rPr>
        <w:t>Organisationsnivå</w:t>
      </w:r>
      <w:bookmarkEnd w:id="23"/>
    </w:p>
    <w:p w:rsidR="00DF55B1" w:rsidRPr="00E71475" w:rsidRDefault="00DF55B1" w:rsidP="00DF55B1">
      <w:pPr>
        <w:pStyle w:val="Liststycke"/>
        <w:numPr>
          <w:ilvl w:val="0"/>
          <w:numId w:val="21"/>
        </w:numPr>
        <w:rPr>
          <w:rFonts w:ascii="Times New Roman" w:hAnsi="Times New Roman" w:cs="Times New Roman"/>
        </w:rPr>
      </w:pPr>
      <w:r w:rsidRPr="00E71475">
        <w:rPr>
          <w:rFonts w:ascii="Times New Roman" w:hAnsi="Times New Roman" w:cs="Times New Roman"/>
        </w:rPr>
        <w:t>Förmedla att förskolan tar helt avstånd för mobbing och kränkande behandling</w:t>
      </w:r>
    </w:p>
    <w:p w:rsidR="00DF55B1" w:rsidRPr="00E71475" w:rsidRDefault="00DF55B1" w:rsidP="00DF55B1">
      <w:pPr>
        <w:pStyle w:val="Liststycke"/>
        <w:numPr>
          <w:ilvl w:val="0"/>
          <w:numId w:val="21"/>
        </w:numPr>
        <w:rPr>
          <w:rFonts w:ascii="Times New Roman" w:hAnsi="Times New Roman" w:cs="Times New Roman"/>
        </w:rPr>
      </w:pPr>
      <w:r w:rsidRPr="00E71475">
        <w:rPr>
          <w:rFonts w:ascii="Times New Roman" w:hAnsi="Times New Roman" w:cs="Times New Roman"/>
        </w:rPr>
        <w:t>Välförankrad värdegrund</w:t>
      </w:r>
    </w:p>
    <w:p w:rsidR="00DF55B1" w:rsidRPr="00E71475" w:rsidRDefault="00DF55B1" w:rsidP="00DF55B1">
      <w:pPr>
        <w:pStyle w:val="Liststycke"/>
        <w:numPr>
          <w:ilvl w:val="0"/>
          <w:numId w:val="21"/>
        </w:numPr>
        <w:rPr>
          <w:rFonts w:ascii="Times New Roman" w:hAnsi="Times New Roman" w:cs="Times New Roman"/>
        </w:rPr>
      </w:pPr>
      <w:r w:rsidRPr="00E71475">
        <w:rPr>
          <w:rFonts w:ascii="Times New Roman" w:hAnsi="Times New Roman" w:cs="Times New Roman"/>
        </w:rPr>
        <w:t>Sätta tydliga gränser för negativa beteende på förskolan</w:t>
      </w:r>
      <w:r w:rsidR="00076325" w:rsidRPr="00E71475">
        <w:rPr>
          <w:rFonts w:ascii="Times New Roman" w:hAnsi="Times New Roman" w:cs="Times New Roman"/>
        </w:rPr>
        <w:br/>
      </w:r>
    </w:p>
    <w:p w:rsidR="00076325" w:rsidRPr="00E71475" w:rsidRDefault="00076325" w:rsidP="00076325">
      <w:pPr>
        <w:rPr>
          <w:rFonts w:ascii="Times New Roman" w:hAnsi="Times New Roman" w:cs="Times New Roman"/>
        </w:rPr>
      </w:pPr>
      <w:r w:rsidRPr="00E71475">
        <w:rPr>
          <w:rFonts w:ascii="Times New Roman" w:hAnsi="Times New Roman" w:cs="Times New Roman"/>
        </w:rPr>
        <w:t>För att uppmärksamma mobbing och kränkande behandling bör vi i personalen vara medvetna vilka risksituationer det finns i vår verksamhet. Under den fria leken och på eftermiddagarna</w:t>
      </w:r>
      <w:r w:rsidR="004D3BE7">
        <w:rPr>
          <w:rFonts w:ascii="Times New Roman" w:hAnsi="Times New Roman" w:cs="Times New Roman"/>
        </w:rPr>
        <w:t>,</w:t>
      </w:r>
      <w:r w:rsidRPr="00E71475">
        <w:rPr>
          <w:rFonts w:ascii="Times New Roman" w:hAnsi="Times New Roman" w:cs="Times New Roman"/>
        </w:rPr>
        <w:t xml:space="preserve"> när personaltäth</w:t>
      </w:r>
      <w:r w:rsidR="004D3BE7">
        <w:rPr>
          <w:rFonts w:ascii="Times New Roman" w:hAnsi="Times New Roman" w:cs="Times New Roman"/>
        </w:rPr>
        <w:t>eten är lägre,</w:t>
      </w:r>
      <w:r w:rsidRPr="00E71475">
        <w:rPr>
          <w:rFonts w:ascii="Times New Roman" w:hAnsi="Times New Roman" w:cs="Times New Roman"/>
        </w:rPr>
        <w:t xml:space="preserve"> då vi måste vara extra lyhörda och uppmärksamma.</w:t>
      </w:r>
    </w:p>
    <w:p w:rsidR="005C1CD2" w:rsidRDefault="005C1CD2" w:rsidP="00896CE4">
      <w:pPr>
        <w:jc w:val="both"/>
        <w:rPr>
          <w:rFonts w:ascii="Times New Roman" w:hAnsi="Times New Roman"/>
          <w:b/>
          <w:sz w:val="24"/>
          <w:szCs w:val="24"/>
        </w:rPr>
      </w:pPr>
    </w:p>
    <w:p w:rsidR="004B745C" w:rsidRPr="00E71475" w:rsidRDefault="009F03AF" w:rsidP="004B745C">
      <w:pPr>
        <w:pStyle w:val="Rubrik1"/>
        <w:rPr>
          <w:rFonts w:ascii="Times New Roman" w:hAnsi="Times New Roman" w:cs="Times New Roman"/>
          <w:sz w:val="28"/>
          <w:szCs w:val="28"/>
        </w:rPr>
      </w:pPr>
      <w:bookmarkStart w:id="24" w:name="_Toc529897799"/>
      <w:r>
        <w:rPr>
          <w:rFonts w:ascii="Times New Roman" w:hAnsi="Times New Roman" w:cs="Times New Roman"/>
          <w:sz w:val="28"/>
          <w:szCs w:val="28"/>
        </w:rPr>
        <w:t xml:space="preserve">10. </w:t>
      </w:r>
      <w:r w:rsidR="004B745C" w:rsidRPr="00E71475">
        <w:rPr>
          <w:rFonts w:ascii="Times New Roman" w:hAnsi="Times New Roman" w:cs="Times New Roman"/>
          <w:sz w:val="28"/>
          <w:szCs w:val="28"/>
        </w:rPr>
        <w:t>Utredning och åtgärder</w:t>
      </w:r>
      <w:bookmarkEnd w:id="24"/>
    </w:p>
    <w:p w:rsidR="004B745C" w:rsidRPr="00E71475" w:rsidRDefault="004B745C" w:rsidP="004B745C">
      <w:pPr>
        <w:rPr>
          <w:rFonts w:ascii="Times New Roman" w:hAnsi="Times New Roman" w:cs="Times New Roman"/>
          <w:sz w:val="24"/>
          <w:szCs w:val="24"/>
        </w:rPr>
      </w:pPr>
      <w:r w:rsidRPr="00E71475">
        <w:rPr>
          <w:rFonts w:ascii="Times New Roman" w:hAnsi="Times New Roman" w:cs="Times New Roman"/>
          <w:sz w:val="24"/>
          <w:szCs w:val="24"/>
        </w:rPr>
        <w:t>Det är viktigt att alltid dokumentera kring alla åtgärder som görs.</w:t>
      </w:r>
      <w:r w:rsidR="00E62D53">
        <w:rPr>
          <w:rFonts w:ascii="Times New Roman" w:hAnsi="Times New Roman" w:cs="Times New Roman"/>
          <w:sz w:val="24"/>
          <w:szCs w:val="24"/>
        </w:rPr>
        <w:t xml:space="preserve"> Vi har tillbudsrapporter i vår AJ&amp;OJ som vi följer vid dessa händelser.</w:t>
      </w:r>
    </w:p>
    <w:p w:rsidR="004B745C" w:rsidRPr="00E71475" w:rsidRDefault="004B745C" w:rsidP="004B745C">
      <w:pPr>
        <w:pStyle w:val="Rubrik4"/>
        <w:rPr>
          <w:rFonts w:ascii="Times New Roman" w:hAnsi="Times New Roman" w:cs="Times New Roman"/>
        </w:rPr>
      </w:pPr>
    </w:p>
    <w:p w:rsidR="004B745C" w:rsidRPr="00E71475" w:rsidRDefault="009F03AF" w:rsidP="004B745C">
      <w:pPr>
        <w:pStyle w:val="Rubrik4"/>
        <w:rPr>
          <w:rFonts w:ascii="Times New Roman" w:hAnsi="Times New Roman" w:cs="Times New Roman"/>
          <w:sz w:val="24"/>
          <w:szCs w:val="24"/>
        </w:rPr>
      </w:pPr>
      <w:bookmarkStart w:id="25" w:name="_Toc529897800"/>
      <w:r>
        <w:rPr>
          <w:rFonts w:ascii="Times New Roman" w:hAnsi="Times New Roman" w:cs="Times New Roman"/>
          <w:sz w:val="24"/>
          <w:szCs w:val="24"/>
        </w:rPr>
        <w:t xml:space="preserve">10.1 </w:t>
      </w:r>
      <w:r w:rsidR="004B745C" w:rsidRPr="00E71475">
        <w:rPr>
          <w:rFonts w:ascii="Times New Roman" w:hAnsi="Times New Roman" w:cs="Times New Roman"/>
          <w:sz w:val="24"/>
          <w:szCs w:val="24"/>
        </w:rPr>
        <w:t>Individnivå</w:t>
      </w:r>
      <w:bookmarkEnd w:id="25"/>
    </w:p>
    <w:p w:rsidR="000B4020" w:rsidRDefault="00E62D53" w:rsidP="00E62D53">
      <w:pPr>
        <w:pStyle w:val="Liststycke"/>
        <w:numPr>
          <w:ilvl w:val="0"/>
          <w:numId w:val="23"/>
        </w:numPr>
        <w:rPr>
          <w:rFonts w:ascii="Times New Roman" w:hAnsi="Times New Roman" w:cs="Times New Roman"/>
        </w:rPr>
      </w:pPr>
      <w:r>
        <w:rPr>
          <w:rFonts w:ascii="Times New Roman" w:hAnsi="Times New Roman" w:cs="Times New Roman"/>
        </w:rPr>
        <w:t>Prata först med barnet som känner sig kränkt.</w:t>
      </w:r>
    </w:p>
    <w:p w:rsidR="00E62D53" w:rsidRDefault="00E62D53" w:rsidP="00E62D53">
      <w:pPr>
        <w:pStyle w:val="Liststycke"/>
        <w:numPr>
          <w:ilvl w:val="0"/>
          <w:numId w:val="23"/>
        </w:numPr>
        <w:rPr>
          <w:rFonts w:ascii="Times New Roman" w:hAnsi="Times New Roman" w:cs="Times New Roman"/>
        </w:rPr>
      </w:pPr>
      <w:r>
        <w:rPr>
          <w:rFonts w:ascii="Times New Roman" w:hAnsi="Times New Roman" w:cs="Times New Roman"/>
        </w:rPr>
        <w:t xml:space="preserve">Prata sedan med barnet som kränkt, tala också tydligt om att vi inte accepterar det som hänt – nolltolerans </w:t>
      </w:r>
    </w:p>
    <w:p w:rsidR="00E62D53" w:rsidRDefault="00E62D53" w:rsidP="00E62D53">
      <w:pPr>
        <w:pStyle w:val="Liststycke"/>
        <w:numPr>
          <w:ilvl w:val="0"/>
          <w:numId w:val="23"/>
        </w:numPr>
        <w:rPr>
          <w:rFonts w:ascii="Times New Roman" w:hAnsi="Times New Roman" w:cs="Times New Roman"/>
        </w:rPr>
      </w:pPr>
      <w:r>
        <w:rPr>
          <w:rFonts w:ascii="Times New Roman" w:hAnsi="Times New Roman" w:cs="Times New Roman"/>
        </w:rPr>
        <w:t>Informera berörda föräldrar</w:t>
      </w:r>
    </w:p>
    <w:p w:rsidR="00E62D53" w:rsidRDefault="00E62D53" w:rsidP="00E62D53">
      <w:pPr>
        <w:pStyle w:val="Liststycke"/>
        <w:numPr>
          <w:ilvl w:val="0"/>
          <w:numId w:val="23"/>
        </w:numPr>
        <w:rPr>
          <w:rFonts w:ascii="Times New Roman" w:hAnsi="Times New Roman" w:cs="Times New Roman"/>
        </w:rPr>
      </w:pPr>
      <w:r>
        <w:rPr>
          <w:rFonts w:ascii="Times New Roman" w:hAnsi="Times New Roman" w:cs="Times New Roman"/>
        </w:rPr>
        <w:t>Diskutera och bestäm tillsammans med barnen hur vi ska bemöta varandra.</w:t>
      </w:r>
    </w:p>
    <w:p w:rsidR="00E62D53" w:rsidRDefault="00E62D53" w:rsidP="00E62D53">
      <w:pPr>
        <w:pStyle w:val="Liststycke"/>
        <w:numPr>
          <w:ilvl w:val="0"/>
          <w:numId w:val="23"/>
        </w:numPr>
        <w:rPr>
          <w:rFonts w:ascii="Times New Roman" w:hAnsi="Times New Roman" w:cs="Times New Roman"/>
        </w:rPr>
      </w:pPr>
      <w:r>
        <w:rPr>
          <w:rFonts w:ascii="Times New Roman" w:hAnsi="Times New Roman" w:cs="Times New Roman"/>
        </w:rPr>
        <w:t>Hjälp det enskilda barnet att säga förlåt (säga eller visa genom ögonkontakt eller handling)</w:t>
      </w:r>
    </w:p>
    <w:p w:rsidR="00E62D53" w:rsidRPr="00E62D53" w:rsidRDefault="00E62D53" w:rsidP="00E62D53">
      <w:pPr>
        <w:pStyle w:val="Liststycke"/>
        <w:numPr>
          <w:ilvl w:val="0"/>
          <w:numId w:val="23"/>
        </w:numPr>
        <w:rPr>
          <w:rFonts w:ascii="Times New Roman" w:hAnsi="Times New Roman" w:cs="Times New Roman"/>
        </w:rPr>
      </w:pPr>
      <w:r>
        <w:rPr>
          <w:rFonts w:ascii="Times New Roman" w:hAnsi="Times New Roman" w:cs="Times New Roman"/>
        </w:rPr>
        <w:t>Vid behov upprättas en handlingsplan</w:t>
      </w:r>
    </w:p>
    <w:p w:rsidR="000B4020" w:rsidRPr="00E71475" w:rsidRDefault="009F03AF" w:rsidP="000B4020">
      <w:pPr>
        <w:pStyle w:val="Rubrik4"/>
        <w:rPr>
          <w:rFonts w:ascii="Times New Roman" w:hAnsi="Times New Roman" w:cs="Times New Roman"/>
          <w:sz w:val="24"/>
          <w:szCs w:val="24"/>
        </w:rPr>
      </w:pPr>
      <w:bookmarkStart w:id="26" w:name="_Toc529897801"/>
      <w:r>
        <w:rPr>
          <w:rFonts w:ascii="Times New Roman" w:hAnsi="Times New Roman" w:cs="Times New Roman"/>
          <w:sz w:val="24"/>
          <w:szCs w:val="24"/>
        </w:rPr>
        <w:t xml:space="preserve">10.2 </w:t>
      </w:r>
      <w:r w:rsidR="000B4020" w:rsidRPr="00E71475">
        <w:rPr>
          <w:rFonts w:ascii="Times New Roman" w:hAnsi="Times New Roman" w:cs="Times New Roman"/>
          <w:sz w:val="24"/>
          <w:szCs w:val="24"/>
        </w:rPr>
        <w:t>Gruppnivå</w:t>
      </w:r>
      <w:bookmarkEnd w:id="26"/>
    </w:p>
    <w:p w:rsidR="00E62D53" w:rsidRDefault="00E62D53" w:rsidP="00E62D53">
      <w:pPr>
        <w:pStyle w:val="Liststycke"/>
        <w:numPr>
          <w:ilvl w:val="0"/>
          <w:numId w:val="24"/>
        </w:numPr>
        <w:rPr>
          <w:rFonts w:ascii="Times New Roman" w:hAnsi="Times New Roman" w:cs="Times New Roman"/>
        </w:rPr>
      </w:pPr>
      <w:r>
        <w:rPr>
          <w:rFonts w:ascii="Times New Roman" w:hAnsi="Times New Roman" w:cs="Times New Roman"/>
        </w:rPr>
        <w:t>Arbetslaget diskuterar den uppkomna situationen tillsammans för att kunna bemöta berörda barn och föräldrar, diskutera också om de behöver någon form av stöd</w:t>
      </w:r>
    </w:p>
    <w:p w:rsidR="00E62D53" w:rsidRDefault="00E62D53" w:rsidP="00E62D53">
      <w:pPr>
        <w:pStyle w:val="Liststycke"/>
        <w:numPr>
          <w:ilvl w:val="0"/>
          <w:numId w:val="24"/>
        </w:numPr>
        <w:rPr>
          <w:rFonts w:ascii="Times New Roman" w:hAnsi="Times New Roman" w:cs="Times New Roman"/>
        </w:rPr>
      </w:pPr>
      <w:r>
        <w:rPr>
          <w:rFonts w:ascii="Times New Roman" w:hAnsi="Times New Roman" w:cs="Times New Roman"/>
        </w:rPr>
        <w:t>Arbetslaget informerar berörd personal och berörda föräldrar</w:t>
      </w:r>
    </w:p>
    <w:p w:rsidR="000B4020" w:rsidRPr="00E62D53" w:rsidRDefault="00E62D53" w:rsidP="00E62D53">
      <w:pPr>
        <w:pStyle w:val="Liststycke"/>
        <w:numPr>
          <w:ilvl w:val="0"/>
          <w:numId w:val="24"/>
        </w:numPr>
        <w:rPr>
          <w:rFonts w:ascii="Times New Roman" w:hAnsi="Times New Roman" w:cs="Times New Roman"/>
        </w:rPr>
      </w:pPr>
      <w:r>
        <w:rPr>
          <w:rFonts w:ascii="Times New Roman" w:hAnsi="Times New Roman" w:cs="Times New Roman"/>
        </w:rPr>
        <w:t>Arbetslaget observerar, do</w:t>
      </w:r>
      <w:r w:rsidR="00E14D6E">
        <w:rPr>
          <w:rFonts w:ascii="Times New Roman" w:hAnsi="Times New Roman" w:cs="Times New Roman"/>
        </w:rPr>
        <w:t>kumenterar och följer upp hände</w:t>
      </w:r>
      <w:r>
        <w:rPr>
          <w:rFonts w:ascii="Times New Roman" w:hAnsi="Times New Roman" w:cs="Times New Roman"/>
        </w:rPr>
        <w:t xml:space="preserve">lser </w:t>
      </w:r>
    </w:p>
    <w:p w:rsidR="000B4020" w:rsidRPr="00E71475" w:rsidRDefault="009F03AF" w:rsidP="000B4020">
      <w:pPr>
        <w:pStyle w:val="Rubrik4"/>
        <w:rPr>
          <w:rFonts w:ascii="Times New Roman" w:hAnsi="Times New Roman" w:cs="Times New Roman"/>
          <w:sz w:val="24"/>
          <w:szCs w:val="24"/>
        </w:rPr>
      </w:pPr>
      <w:bookmarkStart w:id="27" w:name="_Toc529897802"/>
      <w:r>
        <w:rPr>
          <w:rFonts w:ascii="Times New Roman" w:hAnsi="Times New Roman" w:cs="Times New Roman"/>
          <w:sz w:val="24"/>
          <w:szCs w:val="24"/>
        </w:rPr>
        <w:t xml:space="preserve">10.3 </w:t>
      </w:r>
      <w:r w:rsidR="000B4020" w:rsidRPr="00E71475">
        <w:rPr>
          <w:rFonts w:ascii="Times New Roman" w:hAnsi="Times New Roman" w:cs="Times New Roman"/>
          <w:sz w:val="24"/>
          <w:szCs w:val="24"/>
        </w:rPr>
        <w:t>Organisationsnivå</w:t>
      </w:r>
      <w:bookmarkEnd w:id="27"/>
    </w:p>
    <w:p w:rsidR="000B4020" w:rsidRDefault="00E14D6E" w:rsidP="00E62D53">
      <w:pPr>
        <w:pStyle w:val="Liststycke"/>
        <w:numPr>
          <w:ilvl w:val="0"/>
          <w:numId w:val="25"/>
        </w:numPr>
        <w:rPr>
          <w:rFonts w:ascii="Times New Roman" w:hAnsi="Times New Roman" w:cs="Times New Roman"/>
        </w:rPr>
      </w:pPr>
      <w:r>
        <w:rPr>
          <w:rFonts w:ascii="Times New Roman" w:hAnsi="Times New Roman" w:cs="Times New Roman"/>
        </w:rPr>
        <w:t>Stöd till personalen i arbetsgången</w:t>
      </w:r>
    </w:p>
    <w:p w:rsidR="00E14D6E" w:rsidRPr="00E62D53" w:rsidRDefault="00E14D6E" w:rsidP="00E62D53">
      <w:pPr>
        <w:pStyle w:val="Liststycke"/>
        <w:numPr>
          <w:ilvl w:val="0"/>
          <w:numId w:val="25"/>
        </w:numPr>
        <w:rPr>
          <w:rFonts w:ascii="Times New Roman" w:hAnsi="Times New Roman" w:cs="Times New Roman"/>
        </w:rPr>
      </w:pPr>
      <w:r>
        <w:rPr>
          <w:rFonts w:ascii="Times New Roman" w:hAnsi="Times New Roman" w:cs="Times New Roman"/>
        </w:rPr>
        <w:t>Förskolechefen deltar i upprättande av handlingsplan</w:t>
      </w:r>
    </w:p>
    <w:p w:rsidR="00D9333D" w:rsidRPr="00E71475" w:rsidRDefault="009F03AF" w:rsidP="00D9333D">
      <w:pPr>
        <w:pStyle w:val="Rubrik4"/>
        <w:rPr>
          <w:rFonts w:ascii="Times New Roman" w:hAnsi="Times New Roman" w:cs="Times New Roman"/>
          <w:sz w:val="24"/>
          <w:szCs w:val="24"/>
        </w:rPr>
      </w:pPr>
      <w:bookmarkStart w:id="28" w:name="_Toc529897803"/>
      <w:r>
        <w:rPr>
          <w:rFonts w:ascii="Times New Roman" w:hAnsi="Times New Roman" w:cs="Times New Roman"/>
          <w:sz w:val="24"/>
          <w:szCs w:val="24"/>
        </w:rPr>
        <w:lastRenderedPageBreak/>
        <w:t xml:space="preserve">10.4 </w:t>
      </w:r>
      <w:r w:rsidR="000B4020" w:rsidRPr="00E71475">
        <w:rPr>
          <w:rFonts w:ascii="Times New Roman" w:hAnsi="Times New Roman" w:cs="Times New Roman"/>
          <w:sz w:val="24"/>
          <w:szCs w:val="24"/>
        </w:rPr>
        <w:t>Anmälningsrutiner</w:t>
      </w:r>
      <w:bookmarkEnd w:id="28"/>
    </w:p>
    <w:p w:rsidR="00D9333D" w:rsidRDefault="00E14D6E" w:rsidP="00E14D6E">
      <w:pPr>
        <w:pStyle w:val="Liststycke"/>
        <w:numPr>
          <w:ilvl w:val="0"/>
          <w:numId w:val="26"/>
        </w:numPr>
        <w:rPr>
          <w:rFonts w:ascii="Times New Roman" w:hAnsi="Times New Roman" w:cs="Times New Roman"/>
        </w:rPr>
      </w:pPr>
      <w:r>
        <w:rPr>
          <w:rFonts w:ascii="Times New Roman" w:hAnsi="Times New Roman" w:cs="Times New Roman"/>
        </w:rPr>
        <w:t xml:space="preserve">Vårdnadshavare kan vända sig till förskolans personal som i sin tur informerar förskolechefen/huvudmannen. Vårdnadshavaren kan också direkt vända sig till förskolechefen/huvudmannen. </w:t>
      </w:r>
    </w:p>
    <w:p w:rsidR="00D9333D" w:rsidRDefault="00E14D6E" w:rsidP="00E14D6E">
      <w:pPr>
        <w:pStyle w:val="Liststycke"/>
        <w:numPr>
          <w:ilvl w:val="0"/>
          <w:numId w:val="26"/>
        </w:numPr>
        <w:rPr>
          <w:rFonts w:ascii="Times New Roman" w:hAnsi="Times New Roman" w:cs="Times New Roman"/>
        </w:rPr>
      </w:pPr>
      <w:r>
        <w:rPr>
          <w:rFonts w:ascii="Times New Roman" w:hAnsi="Times New Roman" w:cs="Times New Roman"/>
        </w:rPr>
        <w:t xml:space="preserve">Personalen på förskolan anmäler fall av trakasserier och kränkande behandling till förskolechef/huvudman. </w:t>
      </w:r>
    </w:p>
    <w:p w:rsidR="00D9333D" w:rsidRDefault="00E14D6E" w:rsidP="00037704">
      <w:pPr>
        <w:pStyle w:val="Liststycke"/>
        <w:numPr>
          <w:ilvl w:val="0"/>
          <w:numId w:val="26"/>
        </w:numPr>
        <w:rPr>
          <w:rFonts w:ascii="Times New Roman" w:hAnsi="Times New Roman" w:cs="Times New Roman"/>
        </w:rPr>
      </w:pPr>
      <w:r w:rsidRPr="00E14D6E">
        <w:rPr>
          <w:rFonts w:ascii="Times New Roman" w:hAnsi="Times New Roman" w:cs="Times New Roman"/>
        </w:rPr>
        <w:t>Utredning och dokumentation sker av de pedagoger som arbetar i den aktuella barngruppen. Förskolechef finns med som stöd och vid behov.</w:t>
      </w:r>
    </w:p>
    <w:p w:rsidR="00E14D6E" w:rsidRPr="00E14D6E" w:rsidRDefault="00E14D6E" w:rsidP="00E14D6E">
      <w:pPr>
        <w:pStyle w:val="Liststycke"/>
        <w:rPr>
          <w:rFonts w:ascii="Times New Roman" w:hAnsi="Times New Roman" w:cs="Times New Roman"/>
        </w:rPr>
      </w:pPr>
    </w:p>
    <w:p w:rsidR="000B4020" w:rsidRPr="00E71475" w:rsidRDefault="009F03AF" w:rsidP="000B4020">
      <w:pPr>
        <w:pStyle w:val="Rubrik1"/>
        <w:rPr>
          <w:rFonts w:ascii="Times New Roman" w:hAnsi="Times New Roman" w:cs="Times New Roman"/>
          <w:sz w:val="28"/>
          <w:szCs w:val="28"/>
        </w:rPr>
      </w:pPr>
      <w:bookmarkStart w:id="29" w:name="_Toc529897804"/>
      <w:r>
        <w:rPr>
          <w:rFonts w:ascii="Times New Roman" w:hAnsi="Times New Roman" w:cs="Times New Roman"/>
          <w:sz w:val="28"/>
          <w:szCs w:val="28"/>
        </w:rPr>
        <w:t xml:space="preserve">11. </w:t>
      </w:r>
      <w:r w:rsidR="000B4020" w:rsidRPr="00E71475">
        <w:rPr>
          <w:rFonts w:ascii="Times New Roman" w:hAnsi="Times New Roman" w:cs="Times New Roman"/>
          <w:sz w:val="28"/>
          <w:szCs w:val="28"/>
        </w:rPr>
        <w:t>Utvärdering och uppföljning</w:t>
      </w:r>
      <w:bookmarkEnd w:id="29"/>
    </w:p>
    <w:p w:rsidR="000B4020" w:rsidRPr="00E71475" w:rsidRDefault="000B4020" w:rsidP="000B4020">
      <w:pPr>
        <w:rPr>
          <w:rFonts w:ascii="Times New Roman" w:hAnsi="Times New Roman" w:cs="Times New Roman"/>
        </w:rPr>
      </w:pPr>
    </w:p>
    <w:p w:rsidR="000B4020" w:rsidRPr="00E71475" w:rsidRDefault="000B4020" w:rsidP="000B4020">
      <w:pPr>
        <w:rPr>
          <w:rFonts w:ascii="Times New Roman" w:hAnsi="Times New Roman" w:cs="Times New Roman"/>
        </w:rPr>
      </w:pPr>
      <w:r w:rsidRPr="00E71475">
        <w:rPr>
          <w:rFonts w:ascii="Times New Roman" w:hAnsi="Times New Roman" w:cs="Times New Roman"/>
        </w:rPr>
        <w:t>Ny likabehandlingsplan och plan mot kränkande behandling skapas i oktober. Då skrivs nya mål in enligt årsklockan. Utvärderingen sker sedan i juni.</w:t>
      </w:r>
    </w:p>
    <w:p w:rsidR="000B4020" w:rsidRPr="00E71475" w:rsidRDefault="000B4020" w:rsidP="000B4020">
      <w:pPr>
        <w:rPr>
          <w:rFonts w:ascii="Times New Roman" w:hAnsi="Times New Roman" w:cs="Times New Roman"/>
        </w:rPr>
      </w:pPr>
      <w:r w:rsidRPr="00E71475">
        <w:rPr>
          <w:rFonts w:ascii="Times New Roman" w:hAnsi="Times New Roman" w:cs="Times New Roman"/>
        </w:rPr>
        <w:t>Utvärdering görs i barngrupp, personalgrupp och föräldragrupp</w:t>
      </w:r>
      <w:r w:rsidR="00076325" w:rsidRPr="00E71475">
        <w:rPr>
          <w:rFonts w:ascii="Times New Roman" w:hAnsi="Times New Roman" w:cs="Times New Roman"/>
        </w:rPr>
        <w:t xml:space="preserve"> en gång på hösten och en på våren</w:t>
      </w:r>
      <w:r w:rsidRPr="00E71475">
        <w:rPr>
          <w:rFonts w:ascii="Times New Roman" w:hAnsi="Times New Roman" w:cs="Times New Roman"/>
        </w:rPr>
        <w:t>.</w:t>
      </w:r>
    </w:p>
    <w:p w:rsidR="000B4020" w:rsidRDefault="000B4020" w:rsidP="000B4020">
      <w:pPr>
        <w:rPr>
          <w:rFonts w:ascii="Times New Roman" w:hAnsi="Times New Roman" w:cs="Times New Roman"/>
        </w:rPr>
      </w:pPr>
      <w:r w:rsidRPr="00E71475">
        <w:rPr>
          <w:rFonts w:ascii="Times New Roman" w:hAnsi="Times New Roman" w:cs="Times New Roman"/>
        </w:rPr>
        <w:t xml:space="preserve">Utvärderingen redovisas sedan </w:t>
      </w:r>
      <w:r w:rsidR="00076325" w:rsidRPr="00E71475">
        <w:rPr>
          <w:rFonts w:ascii="Times New Roman" w:hAnsi="Times New Roman" w:cs="Times New Roman"/>
        </w:rPr>
        <w:t xml:space="preserve">även </w:t>
      </w:r>
      <w:r w:rsidRPr="00E71475">
        <w:rPr>
          <w:rFonts w:ascii="Times New Roman" w:hAnsi="Times New Roman" w:cs="Times New Roman"/>
        </w:rPr>
        <w:t>i det systematiska kvalitetsarbetet.</w:t>
      </w:r>
    </w:p>
    <w:p w:rsidR="00C40082" w:rsidRDefault="00C40082" w:rsidP="000B4020">
      <w:pPr>
        <w:rPr>
          <w:rFonts w:ascii="Times New Roman" w:hAnsi="Times New Roman" w:cs="Times New Roman"/>
        </w:rPr>
      </w:pPr>
    </w:p>
    <w:p w:rsidR="00C40082" w:rsidRDefault="009F03AF" w:rsidP="00C40082">
      <w:pPr>
        <w:pStyle w:val="Rubrik1"/>
        <w:rPr>
          <w:rFonts w:ascii="Times New Roman" w:hAnsi="Times New Roman" w:cs="Times New Roman"/>
        </w:rPr>
      </w:pPr>
      <w:bookmarkStart w:id="30" w:name="_Toc529897805"/>
      <w:r>
        <w:rPr>
          <w:rFonts w:ascii="Times New Roman" w:hAnsi="Times New Roman" w:cs="Times New Roman"/>
        </w:rPr>
        <w:t xml:space="preserve">12. </w:t>
      </w:r>
      <w:r w:rsidR="00C40082" w:rsidRPr="00C40082">
        <w:rPr>
          <w:rFonts w:ascii="Times New Roman" w:hAnsi="Times New Roman" w:cs="Times New Roman"/>
        </w:rPr>
        <w:t>Arbetsgång</w:t>
      </w:r>
      <w:r w:rsidR="00C40082">
        <w:rPr>
          <w:rFonts w:ascii="Times New Roman" w:hAnsi="Times New Roman" w:cs="Times New Roman"/>
        </w:rPr>
        <w:t xml:space="preserve"> – Likabehandlingsplan</w:t>
      </w:r>
      <w:bookmarkEnd w:id="30"/>
    </w:p>
    <w:p w:rsidR="00C40082" w:rsidRPr="00F4428E" w:rsidRDefault="00C40082" w:rsidP="00F4428E">
      <w:pPr>
        <w:rPr>
          <w:rFonts w:ascii="Times New Roman" w:hAnsi="Times New Roman" w:cs="Times New Roman"/>
          <w:b/>
          <w:i/>
          <w:sz w:val="24"/>
          <w:szCs w:val="24"/>
        </w:rPr>
      </w:pPr>
      <w:r w:rsidRPr="00F4428E">
        <w:rPr>
          <w:rFonts w:ascii="Times New Roman" w:hAnsi="Times New Roman" w:cs="Times New Roman"/>
          <w:b/>
          <w:i/>
          <w:sz w:val="24"/>
          <w:szCs w:val="24"/>
        </w:rPr>
        <w:t xml:space="preserve">Augusti &amp; </w:t>
      </w:r>
      <w:r w:rsidR="00F4428E" w:rsidRPr="00F4428E">
        <w:rPr>
          <w:rFonts w:ascii="Times New Roman" w:hAnsi="Times New Roman" w:cs="Times New Roman"/>
          <w:b/>
          <w:i/>
          <w:sz w:val="24"/>
          <w:szCs w:val="24"/>
        </w:rPr>
        <w:t>september</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Kartläggning av respektive barngrupp genom observationer, samtal och intervjuer med barnen.</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Skapa trivselregler tillsammans med barnen som sedan sätt upp i ve</w:t>
      </w:r>
      <w:r w:rsidR="00011816" w:rsidRPr="00F4428E">
        <w:rPr>
          <w:rFonts w:ascii="Times New Roman" w:hAnsi="Times New Roman" w:cs="Times New Roman"/>
          <w:sz w:val="24"/>
          <w:szCs w:val="24"/>
        </w:rPr>
        <w:t>rksamheten</w:t>
      </w:r>
      <w:r w:rsidRPr="00F4428E">
        <w:rPr>
          <w:rFonts w:ascii="Times New Roman" w:hAnsi="Times New Roman" w:cs="Times New Roman"/>
          <w:sz w:val="24"/>
          <w:szCs w:val="24"/>
        </w:rPr>
        <w:t>.</w:t>
      </w:r>
    </w:p>
    <w:p w:rsidR="00C40082" w:rsidRPr="00F4428E" w:rsidRDefault="00C40082" w:rsidP="00F4428E">
      <w:pPr>
        <w:rPr>
          <w:rFonts w:ascii="Times New Roman" w:hAnsi="Times New Roman" w:cs="Times New Roman"/>
          <w:b/>
          <w:i/>
          <w:sz w:val="24"/>
          <w:szCs w:val="24"/>
        </w:rPr>
      </w:pPr>
      <w:r w:rsidRPr="00F4428E">
        <w:rPr>
          <w:rFonts w:ascii="Times New Roman" w:hAnsi="Times New Roman" w:cs="Times New Roman"/>
          <w:b/>
          <w:i/>
          <w:sz w:val="24"/>
          <w:szCs w:val="24"/>
        </w:rPr>
        <w:t>Oktober</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Första veckan i oktober upprättas en ny likabehandlingsplan och nya mål.</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Observationer i barngrupperna utifrån målen, fr.o.m. nu till juni.</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Informera föräldrarna kring de nya målen, gruppvis via mailen.</w:t>
      </w:r>
    </w:p>
    <w:p w:rsidR="00C40082" w:rsidRPr="00F4428E" w:rsidRDefault="00C40082" w:rsidP="00F4428E">
      <w:pPr>
        <w:rPr>
          <w:rFonts w:ascii="Times New Roman" w:hAnsi="Times New Roman" w:cs="Times New Roman"/>
          <w:b/>
          <w:i/>
          <w:sz w:val="24"/>
          <w:szCs w:val="24"/>
        </w:rPr>
      </w:pPr>
      <w:r w:rsidRPr="00F4428E">
        <w:rPr>
          <w:rFonts w:ascii="Times New Roman" w:hAnsi="Times New Roman" w:cs="Times New Roman"/>
          <w:b/>
          <w:i/>
          <w:sz w:val="24"/>
          <w:szCs w:val="24"/>
        </w:rPr>
        <w:t>November</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Öppet</w:t>
      </w:r>
      <w:r w:rsidR="00E6727D">
        <w:rPr>
          <w:rFonts w:ascii="Times New Roman" w:hAnsi="Times New Roman" w:cs="Times New Roman"/>
          <w:sz w:val="24"/>
          <w:szCs w:val="24"/>
        </w:rPr>
        <w:t xml:space="preserve"> </w:t>
      </w:r>
      <w:r w:rsidRPr="00F4428E">
        <w:rPr>
          <w:rFonts w:ascii="Times New Roman" w:hAnsi="Times New Roman" w:cs="Times New Roman"/>
          <w:sz w:val="24"/>
          <w:szCs w:val="24"/>
        </w:rPr>
        <w:t>hus för föräldrarna, gör föräldrar delaktiga och uppmärksamma på vårt arbete.</w:t>
      </w:r>
    </w:p>
    <w:p w:rsidR="00C40082" w:rsidRPr="00F4428E" w:rsidRDefault="00C40082" w:rsidP="00F4428E">
      <w:pPr>
        <w:rPr>
          <w:rFonts w:ascii="Times New Roman" w:hAnsi="Times New Roman" w:cs="Times New Roman"/>
          <w:b/>
          <w:i/>
          <w:sz w:val="24"/>
          <w:szCs w:val="24"/>
        </w:rPr>
      </w:pPr>
      <w:r w:rsidRPr="00F4428E">
        <w:rPr>
          <w:rFonts w:ascii="Times New Roman" w:hAnsi="Times New Roman" w:cs="Times New Roman"/>
          <w:b/>
          <w:i/>
          <w:sz w:val="24"/>
          <w:szCs w:val="24"/>
        </w:rPr>
        <w:t>Maj</w:t>
      </w:r>
    </w:p>
    <w:p w:rsidR="00C40082" w:rsidRPr="00F4428E" w:rsidRDefault="00C40082" w:rsidP="00C40082">
      <w:pPr>
        <w:rPr>
          <w:rFonts w:ascii="Times New Roman" w:hAnsi="Times New Roman" w:cs="Times New Roman"/>
          <w:sz w:val="24"/>
          <w:szCs w:val="24"/>
        </w:rPr>
      </w:pPr>
      <w:r w:rsidRPr="00F4428E">
        <w:rPr>
          <w:rFonts w:ascii="Times New Roman" w:hAnsi="Times New Roman" w:cs="Times New Roman"/>
          <w:sz w:val="24"/>
          <w:szCs w:val="24"/>
        </w:rPr>
        <w:t>Sammanställa observationer från verksamheten, pedagoger utvärderar sina mål</w:t>
      </w:r>
    </w:p>
    <w:p w:rsidR="00C40082" w:rsidRPr="00F4428E" w:rsidRDefault="00C40082" w:rsidP="00F4428E">
      <w:pPr>
        <w:rPr>
          <w:rFonts w:ascii="Times New Roman" w:hAnsi="Times New Roman" w:cs="Times New Roman"/>
          <w:b/>
          <w:i/>
          <w:sz w:val="24"/>
          <w:szCs w:val="24"/>
        </w:rPr>
      </w:pPr>
      <w:r w:rsidRPr="00F4428E">
        <w:rPr>
          <w:rFonts w:ascii="Times New Roman" w:hAnsi="Times New Roman" w:cs="Times New Roman"/>
          <w:b/>
          <w:i/>
          <w:sz w:val="24"/>
          <w:szCs w:val="24"/>
        </w:rPr>
        <w:t>Juni</w:t>
      </w:r>
    </w:p>
    <w:p w:rsidR="00C40082" w:rsidRPr="00F4428E" w:rsidRDefault="003A0926" w:rsidP="000B4020">
      <w:pPr>
        <w:rPr>
          <w:rFonts w:ascii="Times New Roman" w:hAnsi="Times New Roman" w:cs="Times New Roman"/>
          <w:sz w:val="24"/>
          <w:szCs w:val="24"/>
        </w:rPr>
      </w:pPr>
      <w:r w:rsidRPr="00F4428E">
        <w:rPr>
          <w:rFonts w:ascii="Times New Roman" w:hAnsi="Times New Roman" w:cs="Times New Roman"/>
          <w:sz w:val="24"/>
          <w:szCs w:val="24"/>
        </w:rPr>
        <w:t>Vi gör en gemensam utvärdering utifrån de olika gruppernas utvärdering.</w:t>
      </w:r>
    </w:p>
    <w:p w:rsidR="00C40082" w:rsidRDefault="00C40082" w:rsidP="000B4020">
      <w:pPr>
        <w:rPr>
          <w:rFonts w:ascii="Times New Roman" w:hAnsi="Times New Roman" w:cs="Times New Roman"/>
        </w:rPr>
      </w:pPr>
    </w:p>
    <w:p w:rsidR="00C40082" w:rsidRDefault="00C40082" w:rsidP="000B4020">
      <w:pPr>
        <w:rPr>
          <w:rFonts w:ascii="Times New Roman" w:hAnsi="Times New Roman" w:cs="Times New Roman"/>
        </w:rPr>
      </w:pPr>
    </w:p>
    <w:p w:rsidR="00C40082" w:rsidRDefault="00C40082" w:rsidP="000B4020">
      <w:pPr>
        <w:rPr>
          <w:rFonts w:ascii="Times New Roman" w:hAnsi="Times New Roman" w:cs="Times New Roman"/>
        </w:rPr>
      </w:pPr>
    </w:p>
    <w:p w:rsidR="00C40082" w:rsidRDefault="00C40082" w:rsidP="000B4020">
      <w:pPr>
        <w:rPr>
          <w:rFonts w:ascii="Times New Roman" w:hAnsi="Times New Roman" w:cs="Times New Roman"/>
        </w:rPr>
      </w:pPr>
    </w:p>
    <w:p w:rsidR="00E71475" w:rsidRPr="00BD162C" w:rsidRDefault="009F03AF" w:rsidP="00E71475">
      <w:pPr>
        <w:pStyle w:val="Rubrik1"/>
        <w:rPr>
          <w:rFonts w:ascii="Times New Roman" w:eastAsia="Arial-BoldMT" w:hAnsi="Times New Roman" w:cs="Times New Roman"/>
        </w:rPr>
      </w:pPr>
      <w:bookmarkStart w:id="31" w:name="_Toc529897806"/>
      <w:r>
        <w:rPr>
          <w:rFonts w:ascii="Times New Roman" w:eastAsia="Arial-BoldMT" w:hAnsi="Times New Roman" w:cs="Times New Roman"/>
        </w:rPr>
        <w:lastRenderedPageBreak/>
        <w:t xml:space="preserve">13. </w:t>
      </w:r>
      <w:r w:rsidR="00E71475" w:rsidRPr="00BD162C">
        <w:rPr>
          <w:rFonts w:ascii="Times New Roman" w:eastAsia="Arial-BoldMT" w:hAnsi="Times New Roman" w:cs="Times New Roman"/>
        </w:rPr>
        <w:t>Diskrimineringsgrunder</w:t>
      </w:r>
      <w:r w:rsidR="0019249F">
        <w:rPr>
          <w:rFonts w:ascii="Times New Roman" w:eastAsia="Arial-BoldMT" w:hAnsi="Times New Roman" w:cs="Times New Roman"/>
        </w:rPr>
        <w:t xml:space="preserve"> - förtydligande</w:t>
      </w:r>
      <w:bookmarkEnd w:id="31"/>
    </w:p>
    <w:p w:rsidR="00E71475" w:rsidRPr="00BD162C" w:rsidRDefault="00E71475" w:rsidP="00E71475"/>
    <w:p w:rsidR="00E71475" w:rsidRPr="00F96617" w:rsidRDefault="009F03AF" w:rsidP="00E71475">
      <w:pPr>
        <w:pStyle w:val="Rubrik4"/>
        <w:rPr>
          <w:rFonts w:ascii="Times New Roman" w:eastAsia="Arial-BoldMT" w:hAnsi="Times New Roman" w:cs="Times New Roman"/>
          <w:sz w:val="24"/>
          <w:szCs w:val="24"/>
        </w:rPr>
      </w:pPr>
      <w:bookmarkStart w:id="32" w:name="_Toc529897807"/>
      <w:r>
        <w:rPr>
          <w:rFonts w:ascii="Times New Roman" w:eastAsia="Arial-BoldMT" w:hAnsi="Times New Roman" w:cs="Times New Roman"/>
          <w:sz w:val="24"/>
          <w:szCs w:val="24"/>
        </w:rPr>
        <w:t xml:space="preserve">13.1 </w:t>
      </w:r>
      <w:r w:rsidR="00E71475" w:rsidRPr="00F96617">
        <w:rPr>
          <w:rFonts w:ascii="Times New Roman" w:eastAsia="Arial-BoldMT" w:hAnsi="Times New Roman" w:cs="Times New Roman"/>
          <w:sz w:val="24"/>
          <w:szCs w:val="24"/>
        </w:rPr>
        <w:t>Kön</w:t>
      </w:r>
      <w:bookmarkEnd w:id="32"/>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Förskolan ska förebygga och förhindra könsdiskriminering. Även förebygga och förhindra trakasserier som har samband med kön liksom sexuella trakasserier av barnen.</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F96617" w:rsidRDefault="009F03AF" w:rsidP="00E71475">
      <w:pPr>
        <w:pStyle w:val="Rubrik4"/>
        <w:rPr>
          <w:rFonts w:ascii="Times New Roman" w:eastAsia="Arial-BoldMT" w:hAnsi="Times New Roman" w:cs="Times New Roman"/>
          <w:sz w:val="24"/>
          <w:szCs w:val="24"/>
        </w:rPr>
      </w:pPr>
      <w:bookmarkStart w:id="33" w:name="_Toc529897808"/>
      <w:r>
        <w:rPr>
          <w:rFonts w:ascii="Times New Roman" w:eastAsia="Arial-BoldMT" w:hAnsi="Times New Roman" w:cs="Times New Roman"/>
          <w:sz w:val="24"/>
          <w:szCs w:val="24"/>
        </w:rPr>
        <w:t xml:space="preserve">13.2 </w:t>
      </w:r>
      <w:r w:rsidR="00E71475" w:rsidRPr="00F96617">
        <w:rPr>
          <w:rFonts w:ascii="Times New Roman" w:eastAsia="Arial-BoldMT" w:hAnsi="Times New Roman" w:cs="Times New Roman"/>
          <w:sz w:val="24"/>
          <w:szCs w:val="24"/>
        </w:rPr>
        <w:t>Trakasserier</w:t>
      </w:r>
      <w:bookmarkEnd w:id="33"/>
    </w:p>
    <w:p w:rsid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521825">
        <w:rPr>
          <w:rFonts w:ascii="Times New Roman" w:hAnsi="Times New Roman" w:cs="Times New Roman"/>
          <w:sz w:val="24"/>
          <w:szCs w:val="24"/>
        </w:rPr>
        <w:t>Trakasserier som har samband med kön</w:t>
      </w:r>
      <w:r w:rsidRPr="00521825">
        <w:rPr>
          <w:rFonts w:ascii="Times New Roman" w:eastAsia="Arial-BoldMT" w:hAnsi="Times New Roman" w:cs="Times New Roman"/>
          <w:i/>
          <w:iCs/>
          <w:sz w:val="24"/>
          <w:szCs w:val="24"/>
          <w:lang w:bidi="he-IL"/>
        </w:rPr>
        <w:t xml:space="preserve"> </w:t>
      </w:r>
      <w:r w:rsidRPr="00521825">
        <w:rPr>
          <w:rFonts w:ascii="Times New Roman" w:eastAsia="ArialMT" w:hAnsi="Times New Roman" w:cs="Times New Roman"/>
          <w:sz w:val="24"/>
          <w:szCs w:val="24"/>
        </w:rPr>
        <w:t>kan vara</w:t>
      </w:r>
      <w:r w:rsidRPr="00F96617">
        <w:rPr>
          <w:rFonts w:ascii="Times New Roman" w:eastAsia="ArialMT" w:hAnsi="Times New Roman" w:cs="Times New Roman"/>
          <w:sz w:val="24"/>
          <w:szCs w:val="24"/>
        </w:rPr>
        <w:t xml:space="preserve"> utfrysning, förlöjligande och skämt kopplade till ett barns könstillhörighet.</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Default="009F03AF" w:rsidP="00E71475">
      <w:pPr>
        <w:autoSpaceDE w:val="0"/>
        <w:autoSpaceDN w:val="0"/>
        <w:adjustRightInd w:val="0"/>
        <w:spacing w:after="0" w:line="240" w:lineRule="auto"/>
        <w:rPr>
          <w:rFonts w:ascii="Times New Roman" w:eastAsia="ArialMT" w:hAnsi="Times New Roman" w:cs="Times New Roman"/>
          <w:sz w:val="24"/>
          <w:szCs w:val="24"/>
        </w:rPr>
      </w:pPr>
      <w:bookmarkStart w:id="34" w:name="_Toc529897809"/>
      <w:r>
        <w:rPr>
          <w:rStyle w:val="Rubrik4Char"/>
          <w:rFonts w:ascii="Times New Roman" w:hAnsi="Times New Roman" w:cs="Times New Roman"/>
          <w:sz w:val="24"/>
          <w:szCs w:val="24"/>
        </w:rPr>
        <w:t xml:space="preserve">13.3 </w:t>
      </w:r>
      <w:r w:rsidR="00E71475" w:rsidRPr="00F96617">
        <w:rPr>
          <w:rStyle w:val="Rubrik4Char"/>
          <w:rFonts w:ascii="Times New Roman" w:hAnsi="Times New Roman" w:cs="Times New Roman"/>
          <w:sz w:val="24"/>
          <w:szCs w:val="24"/>
        </w:rPr>
        <w:t>Sexuella trakasserier</w:t>
      </w:r>
      <w:bookmarkEnd w:id="34"/>
      <w:r w:rsidR="00E71475" w:rsidRPr="00F96617">
        <w:rPr>
          <w:rFonts w:ascii="Times New Roman" w:eastAsia="Arial-BoldMT" w:hAnsi="Times New Roman" w:cs="Times New Roman"/>
          <w:i/>
          <w:iCs/>
          <w:sz w:val="24"/>
          <w:szCs w:val="24"/>
          <w:lang w:bidi="he-IL"/>
        </w:rPr>
        <w:t xml:space="preserve"> </w:t>
      </w:r>
      <w:r w:rsidR="00E71475" w:rsidRPr="00F96617">
        <w:rPr>
          <w:rFonts w:ascii="Times New Roman" w:eastAsia="ArialMT" w:hAnsi="Times New Roman" w:cs="Times New Roman"/>
          <w:sz w:val="24"/>
          <w:szCs w:val="24"/>
        </w:rPr>
        <w:t xml:space="preserve">är kränkningar av sexuell natur. </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F96617" w:rsidRDefault="009F03AF" w:rsidP="00E71475">
      <w:pPr>
        <w:pStyle w:val="Rubrik4"/>
        <w:rPr>
          <w:rFonts w:ascii="Times New Roman" w:eastAsia="Arial-BoldMT" w:hAnsi="Times New Roman" w:cs="Times New Roman"/>
          <w:sz w:val="24"/>
          <w:szCs w:val="24"/>
        </w:rPr>
      </w:pPr>
      <w:bookmarkStart w:id="35" w:name="_Toc529897810"/>
      <w:r>
        <w:rPr>
          <w:rFonts w:ascii="Times New Roman" w:eastAsia="Arial-BoldMT" w:hAnsi="Times New Roman" w:cs="Times New Roman"/>
          <w:sz w:val="24"/>
          <w:szCs w:val="24"/>
        </w:rPr>
        <w:t xml:space="preserve">13.4 </w:t>
      </w:r>
      <w:r w:rsidR="00E71475" w:rsidRPr="00F96617">
        <w:rPr>
          <w:rFonts w:ascii="Times New Roman" w:eastAsia="Arial-BoldMT" w:hAnsi="Times New Roman" w:cs="Times New Roman"/>
          <w:sz w:val="24"/>
          <w:szCs w:val="24"/>
        </w:rPr>
        <w:t>Transsexualism</w:t>
      </w:r>
      <w:bookmarkEnd w:id="35"/>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Även transsexuella, alltså personer som har ändrat eller kommer att ändra sin juridiska</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könstillhörighet, skyddas utifrån diskrimineringsgrunden kön.</w:t>
      </w:r>
      <w:r>
        <w:rPr>
          <w:rFonts w:ascii="Times New Roman" w:eastAsia="ArialMT" w:hAnsi="Times New Roman" w:cs="Times New Roman"/>
          <w:sz w:val="24"/>
          <w:szCs w:val="24"/>
        </w:rPr>
        <w:br/>
      </w:r>
    </w:p>
    <w:p w:rsidR="00E71475" w:rsidRPr="00F96617" w:rsidRDefault="009F03AF" w:rsidP="00E71475">
      <w:pPr>
        <w:pStyle w:val="Rubrik4"/>
        <w:rPr>
          <w:rFonts w:ascii="Times New Roman" w:eastAsia="Arial-BoldMT" w:hAnsi="Times New Roman" w:cs="Times New Roman"/>
          <w:sz w:val="24"/>
          <w:szCs w:val="24"/>
        </w:rPr>
      </w:pPr>
      <w:bookmarkStart w:id="36" w:name="_Toc529897811"/>
      <w:r>
        <w:rPr>
          <w:rFonts w:ascii="Times New Roman" w:eastAsia="Arial-BoldMT" w:hAnsi="Times New Roman" w:cs="Times New Roman"/>
          <w:sz w:val="24"/>
          <w:szCs w:val="24"/>
        </w:rPr>
        <w:t xml:space="preserve">13.5 </w:t>
      </w:r>
      <w:r w:rsidR="00E71475" w:rsidRPr="00F96617">
        <w:rPr>
          <w:rFonts w:ascii="Times New Roman" w:eastAsia="Arial-BoldMT" w:hAnsi="Times New Roman" w:cs="Times New Roman"/>
          <w:sz w:val="24"/>
          <w:szCs w:val="24"/>
        </w:rPr>
        <w:t>Etnisk tillhörighet</w:t>
      </w:r>
      <w:bookmarkEnd w:id="36"/>
    </w:p>
    <w:p w:rsid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Förskolans ska förebygga och förhindra diskriminering och trakasserier på grund av etnisk tillhörighet.</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F96617" w:rsidRDefault="009F03AF" w:rsidP="00E71475">
      <w:pPr>
        <w:pStyle w:val="Rubrik4"/>
        <w:rPr>
          <w:rFonts w:ascii="Times New Roman" w:eastAsia="Arial-BoldMT" w:hAnsi="Times New Roman" w:cs="Times New Roman"/>
          <w:sz w:val="24"/>
          <w:szCs w:val="24"/>
        </w:rPr>
      </w:pPr>
      <w:bookmarkStart w:id="37" w:name="_Toc529897812"/>
      <w:r>
        <w:rPr>
          <w:rFonts w:ascii="Times New Roman" w:eastAsia="Arial-BoldMT" w:hAnsi="Times New Roman" w:cs="Times New Roman"/>
          <w:sz w:val="24"/>
          <w:szCs w:val="24"/>
        </w:rPr>
        <w:t xml:space="preserve">13.6 </w:t>
      </w:r>
      <w:r w:rsidR="00E71475" w:rsidRPr="00F96617">
        <w:rPr>
          <w:rFonts w:ascii="Times New Roman" w:eastAsia="Arial-BoldMT" w:hAnsi="Times New Roman" w:cs="Times New Roman"/>
          <w:sz w:val="24"/>
          <w:szCs w:val="24"/>
        </w:rPr>
        <w:t>Vad räknas som etnisk tillhörighet?</w:t>
      </w:r>
      <w:bookmarkEnd w:id="37"/>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Med etnisk tillhörighet menas att någon tillhör en grupp personer med samma nationella eller</w:t>
      </w:r>
    </w:p>
    <w:p w:rsidR="00E71475" w:rsidRPr="00F96617"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F96617">
        <w:rPr>
          <w:rFonts w:ascii="Times New Roman" w:eastAsia="ArialMT" w:hAnsi="Times New Roman" w:cs="Times New Roman"/>
          <w:sz w:val="24"/>
          <w:szCs w:val="24"/>
        </w:rPr>
        <w:t>etniska ursprung, hudfärg eller annat liknande förhå</w:t>
      </w:r>
      <w:r>
        <w:rPr>
          <w:rFonts w:ascii="Times New Roman" w:eastAsia="ArialMT" w:hAnsi="Times New Roman" w:cs="Times New Roman"/>
          <w:sz w:val="24"/>
          <w:szCs w:val="24"/>
        </w:rPr>
        <w:t xml:space="preserve">llande. </w:t>
      </w:r>
      <w:r w:rsidRPr="00F96617">
        <w:rPr>
          <w:rFonts w:ascii="Times New Roman" w:eastAsia="ArialMT" w:hAnsi="Times New Roman" w:cs="Times New Roman"/>
          <w:sz w:val="24"/>
          <w:szCs w:val="24"/>
        </w:rPr>
        <w:t>Var och en har rätt att bestämma sin egen tillhörighet. Om du är fö</w:t>
      </w:r>
      <w:r>
        <w:rPr>
          <w:rFonts w:ascii="Times New Roman" w:eastAsia="ArialMT" w:hAnsi="Times New Roman" w:cs="Times New Roman"/>
          <w:sz w:val="24"/>
          <w:szCs w:val="24"/>
        </w:rPr>
        <w:t xml:space="preserve">dd i Sverige kan du vara rom, </w:t>
      </w:r>
      <w:r w:rsidRPr="00F96617">
        <w:rPr>
          <w:rFonts w:ascii="Times New Roman" w:eastAsia="ArialMT" w:hAnsi="Times New Roman" w:cs="Times New Roman"/>
          <w:sz w:val="24"/>
          <w:szCs w:val="24"/>
        </w:rPr>
        <w:t>same, svensk, kurd eller något annat. Du kan ha flera etniska tillhörigheter.</w:t>
      </w:r>
    </w:p>
    <w:p w:rsidR="00E71475" w:rsidRPr="00C40082" w:rsidRDefault="009F03AF" w:rsidP="00E71475">
      <w:pPr>
        <w:pStyle w:val="Rubrik4"/>
        <w:rPr>
          <w:rFonts w:ascii="Times New Roman" w:eastAsia="Arial-BoldMT" w:hAnsi="Times New Roman" w:cs="Times New Roman"/>
          <w:sz w:val="24"/>
          <w:szCs w:val="24"/>
        </w:rPr>
      </w:pPr>
      <w:bookmarkStart w:id="38" w:name="_Toc529897813"/>
      <w:r>
        <w:rPr>
          <w:rFonts w:ascii="Times New Roman" w:eastAsia="Arial-BoldMT" w:hAnsi="Times New Roman" w:cs="Times New Roman"/>
          <w:sz w:val="24"/>
          <w:szCs w:val="24"/>
        </w:rPr>
        <w:t xml:space="preserve">13.7 </w:t>
      </w:r>
      <w:r w:rsidR="00E71475" w:rsidRPr="00C40082">
        <w:rPr>
          <w:rFonts w:ascii="Times New Roman" w:eastAsia="Arial-BoldMT" w:hAnsi="Times New Roman" w:cs="Times New Roman"/>
          <w:sz w:val="24"/>
          <w:szCs w:val="24"/>
        </w:rPr>
        <w:t>Arbeta mot rasism</w:t>
      </w:r>
      <w:bookmarkEnd w:id="38"/>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Förskolan har också ett ansvar att arbeta mot rasism och främlingsfientlighet enligt skollagen.</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9F03AF" w:rsidP="00E71475">
      <w:pPr>
        <w:pStyle w:val="Rubrik4"/>
        <w:rPr>
          <w:rFonts w:ascii="Times New Roman" w:eastAsia="Arial-BoldMT" w:hAnsi="Times New Roman" w:cs="Times New Roman"/>
          <w:sz w:val="24"/>
          <w:szCs w:val="24"/>
        </w:rPr>
      </w:pPr>
      <w:bookmarkStart w:id="39" w:name="_Toc529897814"/>
      <w:r>
        <w:rPr>
          <w:rFonts w:ascii="Times New Roman" w:eastAsia="Arial-BoldMT" w:hAnsi="Times New Roman" w:cs="Times New Roman"/>
          <w:sz w:val="24"/>
          <w:szCs w:val="24"/>
        </w:rPr>
        <w:t xml:space="preserve">13.8 </w:t>
      </w:r>
      <w:r w:rsidR="00E71475" w:rsidRPr="00C40082">
        <w:rPr>
          <w:rFonts w:ascii="Times New Roman" w:eastAsia="Arial-BoldMT" w:hAnsi="Times New Roman" w:cs="Times New Roman"/>
          <w:sz w:val="24"/>
          <w:szCs w:val="24"/>
        </w:rPr>
        <w:t>Religion och annan trosuppfattning</w:t>
      </w:r>
      <w:bookmarkEnd w:id="39"/>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Förskolan ska förebygga och förhindra diskriminering och trakasserier på grund av religion eller annan trosuppfattning.</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sz w:val="24"/>
          <w:szCs w:val="24"/>
        </w:rPr>
      </w:pPr>
      <w:bookmarkStart w:id="40" w:name="_Toc529897815"/>
      <w:r>
        <w:rPr>
          <w:rFonts w:ascii="Times New Roman" w:eastAsia="Arial-BoldMT" w:hAnsi="Times New Roman" w:cs="Times New Roman"/>
          <w:sz w:val="24"/>
          <w:szCs w:val="24"/>
        </w:rPr>
        <w:t xml:space="preserve">13.9 </w:t>
      </w:r>
      <w:r w:rsidR="00E71475" w:rsidRPr="00C40082">
        <w:rPr>
          <w:rFonts w:ascii="Times New Roman" w:eastAsia="Arial-BoldMT" w:hAnsi="Times New Roman" w:cs="Times New Roman"/>
          <w:sz w:val="24"/>
          <w:szCs w:val="24"/>
        </w:rPr>
        <w:t>Religion</w:t>
      </w:r>
      <w:bookmarkEnd w:id="40"/>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Religionsfriheten är skyddad i såväl internationella konventioner som i den svenska grundlagen. Aktiviteterna i förskolan ska enligt läroplanen vara icke-konfessionell och förskolan får inte missgynna något barn på grund av hans eller hennes religion.</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sz w:val="24"/>
          <w:szCs w:val="24"/>
        </w:rPr>
      </w:pPr>
      <w:bookmarkStart w:id="41" w:name="_Toc529897816"/>
      <w:r>
        <w:rPr>
          <w:rFonts w:ascii="Times New Roman" w:eastAsia="Arial-BoldMT" w:hAnsi="Times New Roman" w:cs="Times New Roman"/>
          <w:sz w:val="24"/>
          <w:szCs w:val="24"/>
        </w:rPr>
        <w:t xml:space="preserve">13.10 </w:t>
      </w:r>
      <w:r w:rsidR="00E71475" w:rsidRPr="00C40082">
        <w:rPr>
          <w:rFonts w:ascii="Times New Roman" w:eastAsia="Arial-BoldMT" w:hAnsi="Times New Roman" w:cs="Times New Roman"/>
          <w:sz w:val="24"/>
          <w:szCs w:val="24"/>
        </w:rPr>
        <w:t>Annan trosuppfattning</w:t>
      </w:r>
      <w:bookmarkEnd w:id="41"/>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 xml:space="preserve">Begreppet </w:t>
      </w:r>
      <w:r w:rsidRPr="00C40082">
        <w:rPr>
          <w:rFonts w:ascii="Times New Roman" w:eastAsia="Arial-BoldMT" w:hAnsi="Times New Roman" w:cs="Times New Roman"/>
          <w:i/>
          <w:iCs/>
          <w:sz w:val="24"/>
          <w:szCs w:val="24"/>
          <w:lang w:bidi="he-IL"/>
        </w:rPr>
        <w:t xml:space="preserve">annan trosuppfattning </w:t>
      </w:r>
      <w:r w:rsidRPr="00C40082">
        <w:rPr>
          <w:rFonts w:ascii="Times New Roman" w:eastAsia="ArialMT" w:hAnsi="Times New Roman" w:cs="Times New Roman"/>
          <w:sz w:val="24"/>
          <w:szCs w:val="24"/>
        </w:rPr>
        <w:t>innefattar uppfattningar som har sin grund i eller har samband med en religiös åskådning, t.ex. buddism eller ateism. De anses ha ett naturligt samband med eller vara jämförbara med religion.</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rPr>
      </w:pPr>
      <w:bookmarkStart w:id="42" w:name="_Toc529897817"/>
      <w:r>
        <w:rPr>
          <w:rFonts w:ascii="Times New Roman" w:eastAsia="Arial-BoldMT" w:hAnsi="Times New Roman" w:cs="Times New Roman"/>
        </w:rPr>
        <w:t xml:space="preserve">13.11 </w:t>
      </w:r>
      <w:r w:rsidR="00E71475" w:rsidRPr="00C40082">
        <w:rPr>
          <w:rFonts w:ascii="Times New Roman" w:eastAsia="Arial-BoldMT" w:hAnsi="Times New Roman" w:cs="Times New Roman"/>
        </w:rPr>
        <w:t>Funktionshinder</w:t>
      </w:r>
      <w:bookmarkEnd w:id="42"/>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Förskolan ska förebygga och förhindra diskriminering och trakasserier på grund av funktionshinder.</w:t>
      </w:r>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rPr>
      </w:pPr>
      <w:bookmarkStart w:id="43" w:name="_Toc529897818"/>
      <w:r>
        <w:rPr>
          <w:rFonts w:ascii="Times New Roman" w:eastAsia="Arial-BoldMT" w:hAnsi="Times New Roman" w:cs="Times New Roman"/>
        </w:rPr>
        <w:lastRenderedPageBreak/>
        <w:t xml:space="preserve">13.12 </w:t>
      </w:r>
      <w:r w:rsidR="00E71475" w:rsidRPr="00C40082">
        <w:rPr>
          <w:rFonts w:ascii="Times New Roman" w:eastAsia="Arial-BoldMT" w:hAnsi="Times New Roman" w:cs="Times New Roman"/>
        </w:rPr>
        <w:t>Vad räknas som funktionshinder?</w:t>
      </w:r>
      <w:bookmarkEnd w:id="43"/>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Funktionshinder kan vara fysiska, psykiska eller intellektuella och påverka livet på olika sätt.</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Som funktionshinder räknas både sådana som syns, som att man använder rullstol, och sådana</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som inte märks lika lätt, som exempelvis allergi, ADHD och dyslexi. Funktionshinder kan uppstå till följd av en sjukdom eller något annat tillstånd. De kan också uppstå till följd av en medfödd eller förvärvad skada.</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rPr>
      </w:pPr>
      <w:bookmarkStart w:id="44" w:name="_Toc529897819"/>
      <w:r>
        <w:rPr>
          <w:rFonts w:ascii="Times New Roman" w:eastAsia="Arial-BoldMT" w:hAnsi="Times New Roman" w:cs="Times New Roman"/>
        </w:rPr>
        <w:t xml:space="preserve">13.13 </w:t>
      </w:r>
      <w:r w:rsidR="00E71475" w:rsidRPr="00C40082">
        <w:rPr>
          <w:rFonts w:ascii="Times New Roman" w:eastAsia="Arial-BoldMT" w:hAnsi="Times New Roman" w:cs="Times New Roman"/>
        </w:rPr>
        <w:t>Sexuell läggning</w:t>
      </w:r>
      <w:bookmarkEnd w:id="44"/>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Förskolan ska förebygga och förhindra diskriminering och trakasserier på grund av sexuell läggning.</w:t>
      </w:r>
    </w:p>
    <w:p w:rsidR="00E71475" w:rsidRPr="00C40082" w:rsidRDefault="00B444E7" w:rsidP="00E71475">
      <w:pPr>
        <w:pStyle w:val="Rubrik4"/>
        <w:rPr>
          <w:rFonts w:ascii="Times New Roman" w:eastAsia="Arial-BoldMT" w:hAnsi="Times New Roman" w:cs="Times New Roman"/>
        </w:rPr>
      </w:pPr>
      <w:bookmarkStart w:id="45" w:name="_Toc529897820"/>
      <w:r>
        <w:rPr>
          <w:rFonts w:ascii="Times New Roman" w:eastAsia="Arial-BoldMT" w:hAnsi="Times New Roman" w:cs="Times New Roman"/>
        </w:rPr>
        <w:t xml:space="preserve">13.14 </w:t>
      </w:r>
      <w:r w:rsidR="00E71475" w:rsidRPr="00C40082">
        <w:rPr>
          <w:rFonts w:ascii="Times New Roman" w:eastAsia="Arial-BoldMT" w:hAnsi="Times New Roman" w:cs="Times New Roman"/>
        </w:rPr>
        <w:t>Med sexuell läggning menas</w:t>
      </w:r>
      <w:bookmarkEnd w:id="45"/>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 homosexualitet</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 bisexualitet</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 heterosexualitet.</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rPr>
      </w:pPr>
      <w:bookmarkStart w:id="46" w:name="_Toc529897821"/>
      <w:r>
        <w:rPr>
          <w:rFonts w:ascii="Times New Roman" w:eastAsia="Arial-BoldMT" w:hAnsi="Times New Roman" w:cs="Times New Roman"/>
        </w:rPr>
        <w:t xml:space="preserve">13.15 </w:t>
      </w:r>
      <w:r w:rsidR="00E71475" w:rsidRPr="00C40082">
        <w:rPr>
          <w:rFonts w:ascii="Times New Roman" w:eastAsia="Arial-BoldMT" w:hAnsi="Times New Roman" w:cs="Times New Roman"/>
        </w:rPr>
        <w:t>Könsöverskridande identitet eller uttryck</w:t>
      </w:r>
      <w:bookmarkEnd w:id="46"/>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C40082">
        <w:rPr>
          <w:rFonts w:ascii="Times New Roman" w:eastAsia="ArialMT" w:hAnsi="Times New Roman" w:cs="Times New Roman"/>
          <w:sz w:val="24"/>
          <w:szCs w:val="24"/>
        </w:rPr>
        <w:t>Elever får inte diskrimineras eller trakasseras i skolan på grund av könsöverskridande identitet eller uttryck.</w:t>
      </w:r>
    </w:p>
    <w:p w:rsidR="00E71475" w:rsidRPr="00C40082" w:rsidRDefault="00E71475" w:rsidP="00E71475">
      <w:pPr>
        <w:autoSpaceDE w:val="0"/>
        <w:autoSpaceDN w:val="0"/>
        <w:adjustRightInd w:val="0"/>
        <w:spacing w:after="0" w:line="240" w:lineRule="auto"/>
        <w:rPr>
          <w:rFonts w:ascii="Times New Roman" w:eastAsia="ArialMT" w:hAnsi="Times New Roman" w:cs="Times New Roman"/>
          <w:sz w:val="24"/>
          <w:szCs w:val="24"/>
        </w:rPr>
      </w:pPr>
    </w:p>
    <w:p w:rsidR="00E71475" w:rsidRPr="00C40082" w:rsidRDefault="00B444E7" w:rsidP="00E71475">
      <w:pPr>
        <w:pStyle w:val="Rubrik4"/>
        <w:rPr>
          <w:rFonts w:ascii="Times New Roman" w:eastAsia="Arial-BoldMT" w:hAnsi="Times New Roman" w:cs="Times New Roman"/>
        </w:rPr>
      </w:pPr>
      <w:bookmarkStart w:id="47" w:name="_Toc529897822"/>
      <w:r>
        <w:rPr>
          <w:rFonts w:ascii="Times New Roman" w:eastAsia="Arial-BoldMT" w:hAnsi="Times New Roman" w:cs="Times New Roman"/>
        </w:rPr>
        <w:t xml:space="preserve">13.16 </w:t>
      </w:r>
      <w:r w:rsidR="00E71475" w:rsidRPr="00C40082">
        <w:rPr>
          <w:rFonts w:ascii="Times New Roman" w:eastAsia="Arial-BoldMT" w:hAnsi="Times New Roman" w:cs="Times New Roman"/>
        </w:rPr>
        <w:t>Vad är könsöverskridande identitet eller uttryck?</w:t>
      </w:r>
      <w:bookmarkEnd w:id="47"/>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Diskrimineringsgrunden omfattar de flesta transpersoner. Transpersoner är ett paraplybegrepp</w:t>
      </w:r>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som används om människor som på olika sätt bryter mot samhällets normer kring kö</w:t>
      </w:r>
      <w:r>
        <w:rPr>
          <w:rFonts w:ascii="Times New Roman" w:eastAsia="ArialMT" w:hAnsi="Times New Roman" w:cs="Times New Roman"/>
          <w:sz w:val="24"/>
          <w:szCs w:val="24"/>
        </w:rPr>
        <w:t xml:space="preserve">nsidentitet </w:t>
      </w:r>
      <w:r w:rsidRPr="00E71475">
        <w:rPr>
          <w:rFonts w:ascii="Times New Roman" w:eastAsia="ArialMT" w:hAnsi="Times New Roman" w:cs="Times New Roman"/>
          <w:sz w:val="24"/>
          <w:szCs w:val="24"/>
        </w:rPr>
        <w:t>och köns</w:t>
      </w:r>
      <w:r>
        <w:rPr>
          <w:rFonts w:ascii="Times New Roman" w:eastAsia="ArialMT" w:hAnsi="Times New Roman" w:cs="Times New Roman"/>
          <w:sz w:val="24"/>
          <w:szCs w:val="24"/>
        </w:rPr>
        <w:t xml:space="preserve"> </w:t>
      </w:r>
      <w:r w:rsidRPr="00E71475">
        <w:rPr>
          <w:rFonts w:ascii="Times New Roman" w:eastAsia="ArialMT" w:hAnsi="Times New Roman" w:cs="Times New Roman"/>
          <w:sz w:val="24"/>
          <w:szCs w:val="24"/>
        </w:rPr>
        <w:t>uttryck – mot föreställningar om hur kvinnor och män, pojkar och flickor förväntas vara och se ut. Transpersoner kan till exempel vara transvestiter, intersexuella (personer som fötts med oklar könstillhörighet) eller inter- och transgenderpersoner (personer som definierar sig bortom kön eller utanför de traditionella könsidentiteterna). För att omfattas av diskrimineringsskyddet måste personens könsöverskridande identitet eller uttryck uppfattas av andra, men det krävs inte att den som diskriminerar känner till begreppen.</w:t>
      </w:r>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Diskrimineringsgrunden har inget samband med sexuell läggning. Personer</w:t>
      </w:r>
      <w:r w:rsidR="00A34E0E">
        <w:rPr>
          <w:rFonts w:ascii="Times New Roman" w:eastAsia="ArialMT" w:hAnsi="Times New Roman" w:cs="Times New Roman"/>
          <w:sz w:val="24"/>
          <w:szCs w:val="24"/>
        </w:rPr>
        <w:t xml:space="preserve"> </w:t>
      </w:r>
      <w:r w:rsidRPr="00E71475">
        <w:rPr>
          <w:rFonts w:ascii="Times New Roman" w:eastAsia="ArialMT" w:hAnsi="Times New Roman" w:cs="Times New Roman"/>
          <w:sz w:val="24"/>
          <w:szCs w:val="24"/>
        </w:rPr>
        <w:t>med</w:t>
      </w:r>
      <w:r w:rsidR="00A34E0E">
        <w:rPr>
          <w:rFonts w:ascii="Times New Roman" w:eastAsia="ArialMT" w:hAnsi="Times New Roman" w:cs="Times New Roman"/>
          <w:sz w:val="24"/>
          <w:szCs w:val="24"/>
        </w:rPr>
        <w:t xml:space="preserve"> </w:t>
      </w:r>
      <w:r w:rsidRPr="00E71475">
        <w:rPr>
          <w:rFonts w:ascii="Times New Roman" w:eastAsia="ArialMT" w:hAnsi="Times New Roman" w:cs="Times New Roman"/>
          <w:sz w:val="24"/>
          <w:szCs w:val="24"/>
        </w:rPr>
        <w:t>könsöverskridande identitet eller uttryck kan vara såväl homo-, bi- som</w:t>
      </w:r>
      <w:r w:rsidR="00A34E0E">
        <w:rPr>
          <w:rFonts w:ascii="Times New Roman" w:eastAsia="ArialMT" w:hAnsi="Times New Roman" w:cs="Times New Roman"/>
          <w:sz w:val="24"/>
          <w:szCs w:val="24"/>
        </w:rPr>
        <w:t xml:space="preserve"> </w:t>
      </w:r>
      <w:r w:rsidRPr="00E71475">
        <w:rPr>
          <w:rFonts w:ascii="Times New Roman" w:eastAsia="ArialMT" w:hAnsi="Times New Roman" w:cs="Times New Roman"/>
          <w:sz w:val="24"/>
          <w:szCs w:val="24"/>
        </w:rPr>
        <w:t>heterosexuella. Observera även att transsexuella personer omfattas av diskrimineringsgrunden</w:t>
      </w:r>
      <w:r w:rsidR="00A34E0E">
        <w:rPr>
          <w:rFonts w:ascii="Times New Roman" w:eastAsia="ArialMT" w:hAnsi="Times New Roman" w:cs="Times New Roman"/>
          <w:sz w:val="24"/>
          <w:szCs w:val="24"/>
        </w:rPr>
        <w:t xml:space="preserve"> </w:t>
      </w:r>
      <w:r w:rsidRPr="00E71475">
        <w:rPr>
          <w:rFonts w:ascii="Times New Roman" w:eastAsia="ArialMT" w:hAnsi="Times New Roman" w:cs="Times New Roman"/>
          <w:sz w:val="24"/>
          <w:szCs w:val="24"/>
        </w:rPr>
        <w:t>kön.</w:t>
      </w:r>
    </w:p>
    <w:p w:rsidR="00E71475" w:rsidRDefault="00E71475" w:rsidP="00E71475">
      <w:pPr>
        <w:pStyle w:val="Rubrik4"/>
        <w:rPr>
          <w:rFonts w:eastAsia="Arial-BoldMT"/>
        </w:rPr>
      </w:pPr>
    </w:p>
    <w:p w:rsidR="00E71475" w:rsidRPr="00C40082" w:rsidRDefault="00B444E7" w:rsidP="00E71475">
      <w:pPr>
        <w:pStyle w:val="Rubrik4"/>
        <w:rPr>
          <w:rFonts w:ascii="Times New Roman" w:eastAsia="Arial-BoldMT" w:hAnsi="Times New Roman" w:cs="Times New Roman"/>
        </w:rPr>
      </w:pPr>
      <w:bookmarkStart w:id="48" w:name="_Toc529897823"/>
      <w:r>
        <w:rPr>
          <w:rFonts w:ascii="Times New Roman" w:eastAsia="Arial-BoldMT" w:hAnsi="Times New Roman" w:cs="Times New Roman"/>
        </w:rPr>
        <w:t xml:space="preserve">13.17 </w:t>
      </w:r>
      <w:r w:rsidR="00E71475" w:rsidRPr="00C40082">
        <w:rPr>
          <w:rFonts w:ascii="Times New Roman" w:eastAsia="Arial-BoldMT" w:hAnsi="Times New Roman" w:cs="Times New Roman"/>
        </w:rPr>
        <w:t>Ålder</w:t>
      </w:r>
      <w:bookmarkEnd w:id="48"/>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Pr>
          <w:rFonts w:ascii="Times New Roman" w:eastAsia="ArialMT" w:hAnsi="Times New Roman" w:cs="Times New Roman"/>
          <w:sz w:val="24"/>
          <w:szCs w:val="24"/>
        </w:rPr>
        <w:t>Barn</w:t>
      </w:r>
      <w:r w:rsidRPr="00E71475">
        <w:rPr>
          <w:rFonts w:ascii="Times New Roman" w:eastAsia="ArialMT" w:hAnsi="Times New Roman" w:cs="Times New Roman"/>
          <w:sz w:val="24"/>
          <w:szCs w:val="24"/>
        </w:rPr>
        <w:t xml:space="preserve"> får inte diskrimineras eller trakasseras i </w:t>
      </w:r>
      <w:r>
        <w:rPr>
          <w:rFonts w:ascii="Times New Roman" w:eastAsia="ArialMT" w:hAnsi="Times New Roman" w:cs="Times New Roman"/>
          <w:sz w:val="24"/>
          <w:szCs w:val="24"/>
        </w:rPr>
        <w:t>för</w:t>
      </w:r>
      <w:r w:rsidRPr="00E71475">
        <w:rPr>
          <w:rFonts w:ascii="Times New Roman" w:eastAsia="ArialMT" w:hAnsi="Times New Roman" w:cs="Times New Roman"/>
          <w:sz w:val="24"/>
          <w:szCs w:val="24"/>
        </w:rPr>
        <w:t>skolan på grund av ålder.</w:t>
      </w:r>
    </w:p>
    <w:p w:rsidR="00E71475" w:rsidRPr="00E71475" w:rsidRDefault="00E71475" w:rsidP="00E71475">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Det är tillåtet att särbehandla på grund av ålder</w:t>
      </w:r>
    </w:p>
    <w:p w:rsidR="00EC2646" w:rsidRPr="00E71475" w:rsidRDefault="00E71475" w:rsidP="00EC2646">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 vid tillämpning av bestämmelse i förskola, förskoleklass, skolbarnomsorg, grundskola, särskol</w:t>
      </w:r>
      <w:r>
        <w:rPr>
          <w:rFonts w:ascii="Times New Roman" w:eastAsia="ArialMT" w:hAnsi="Times New Roman" w:cs="Times New Roman"/>
          <w:sz w:val="24"/>
          <w:szCs w:val="24"/>
        </w:rPr>
        <w:t xml:space="preserve">a </w:t>
      </w:r>
      <w:r w:rsidRPr="00E71475">
        <w:rPr>
          <w:rFonts w:ascii="Times New Roman" w:eastAsia="ArialMT" w:hAnsi="Times New Roman" w:cs="Times New Roman"/>
          <w:sz w:val="24"/>
          <w:szCs w:val="24"/>
        </w:rPr>
        <w:t>eller specialskolan. En sådan bestä</w:t>
      </w:r>
      <w:r>
        <w:rPr>
          <w:rFonts w:ascii="Times New Roman" w:eastAsia="ArialMT" w:hAnsi="Times New Roman" w:cs="Times New Roman"/>
          <w:sz w:val="24"/>
          <w:szCs w:val="24"/>
        </w:rPr>
        <w:t xml:space="preserve">mmelse kan vara skollagen eller </w:t>
      </w:r>
      <w:r w:rsidRPr="00E71475">
        <w:rPr>
          <w:rFonts w:ascii="Times New Roman" w:eastAsia="ArialMT" w:hAnsi="Times New Roman" w:cs="Times New Roman"/>
          <w:sz w:val="24"/>
          <w:szCs w:val="24"/>
        </w:rPr>
        <w:t>grundskolefö</w:t>
      </w:r>
      <w:r>
        <w:rPr>
          <w:rFonts w:ascii="Times New Roman" w:eastAsia="ArialMT" w:hAnsi="Times New Roman" w:cs="Times New Roman"/>
          <w:sz w:val="24"/>
          <w:szCs w:val="24"/>
        </w:rPr>
        <w:t>rordningen, t.ex.</w:t>
      </w:r>
      <w:r w:rsidRPr="00E71475">
        <w:rPr>
          <w:rFonts w:ascii="Times New Roman" w:eastAsia="ArialMT" w:hAnsi="Times New Roman" w:cs="Times New Roman"/>
          <w:sz w:val="24"/>
          <w:szCs w:val="24"/>
        </w:rPr>
        <w:t xml:space="preserve"> indelning i grupper utifrå</w:t>
      </w:r>
      <w:r w:rsidR="00EC2646" w:rsidRPr="00E71475">
        <w:rPr>
          <w:rFonts w:ascii="Times New Roman" w:eastAsia="ArialMT" w:hAnsi="Times New Roman" w:cs="Times New Roman"/>
          <w:sz w:val="24"/>
          <w:szCs w:val="24"/>
        </w:rPr>
        <w:t>n barnens ålder.</w:t>
      </w:r>
    </w:p>
    <w:p w:rsidR="00EC2646" w:rsidRPr="00E71475" w:rsidRDefault="00EC2646" w:rsidP="00EC2646">
      <w:pPr>
        <w:autoSpaceDE w:val="0"/>
        <w:autoSpaceDN w:val="0"/>
        <w:adjustRightInd w:val="0"/>
        <w:spacing w:after="0" w:line="240" w:lineRule="auto"/>
        <w:rPr>
          <w:rFonts w:ascii="Times New Roman" w:eastAsia="ArialMT" w:hAnsi="Times New Roman" w:cs="Times New Roman"/>
          <w:sz w:val="24"/>
          <w:szCs w:val="24"/>
        </w:rPr>
      </w:pPr>
      <w:r w:rsidRPr="00E71475">
        <w:rPr>
          <w:rFonts w:ascii="Times New Roman" w:eastAsia="ArialMT" w:hAnsi="Times New Roman" w:cs="Times New Roman"/>
          <w:sz w:val="24"/>
          <w:szCs w:val="24"/>
        </w:rPr>
        <w:t>• om det finns ett berättigat syfte och de medel som används är lämpliga och nödvändiga.</w:t>
      </w:r>
    </w:p>
    <w:p w:rsidR="002B051D" w:rsidRDefault="002B051D" w:rsidP="00E71475">
      <w:pPr>
        <w:autoSpaceDE w:val="0"/>
        <w:autoSpaceDN w:val="0"/>
        <w:adjustRightInd w:val="0"/>
        <w:spacing w:after="0" w:line="240" w:lineRule="auto"/>
        <w:rPr>
          <w:rFonts w:ascii="Times New Roman" w:eastAsia="ArialMT" w:hAnsi="Times New Roman" w:cs="Times New Roman"/>
          <w:sz w:val="24"/>
          <w:szCs w:val="24"/>
        </w:rPr>
      </w:pPr>
    </w:p>
    <w:p w:rsidR="002B051D" w:rsidRDefault="002B051D">
      <w:pPr>
        <w:rPr>
          <w:rFonts w:ascii="Times New Roman" w:eastAsia="ArialMT" w:hAnsi="Times New Roman" w:cs="Times New Roman"/>
          <w:sz w:val="24"/>
          <w:szCs w:val="24"/>
        </w:rPr>
      </w:pPr>
      <w:r>
        <w:rPr>
          <w:rFonts w:ascii="Times New Roman" w:eastAsia="ArialMT" w:hAnsi="Times New Roman" w:cs="Times New Roman"/>
          <w:sz w:val="24"/>
          <w:szCs w:val="24"/>
        </w:rPr>
        <w:br w:type="page"/>
      </w:r>
    </w:p>
    <w:p w:rsidR="002B051D" w:rsidRDefault="00A72468" w:rsidP="00A72468">
      <w:pPr>
        <w:rPr>
          <w:rFonts w:ascii="Verdana" w:hAnsi="Verdana"/>
          <w:sz w:val="32"/>
          <w:szCs w:val="32"/>
        </w:rPr>
      </w:pPr>
      <w:r w:rsidRPr="00A72468">
        <w:rPr>
          <w:rFonts w:ascii="Verdana" w:hAnsi="Verdana"/>
          <w:noProof/>
          <w:sz w:val="32"/>
          <w:szCs w:val="32"/>
          <w:lang w:eastAsia="sv-SE"/>
        </w:rPr>
        <w:lastRenderedPageBreak/>
        <w:drawing>
          <wp:anchor distT="0" distB="0" distL="114300" distR="114300" simplePos="0" relativeHeight="251661312" behindDoc="0" locked="0" layoutInCell="1" allowOverlap="1">
            <wp:simplePos x="0" y="0"/>
            <wp:positionH relativeFrom="margin">
              <wp:posOffset>-190500</wp:posOffset>
            </wp:positionH>
            <wp:positionV relativeFrom="paragraph">
              <wp:posOffset>-238125</wp:posOffset>
            </wp:positionV>
            <wp:extent cx="994008" cy="789940"/>
            <wp:effectExtent l="0" t="0" r="0" b="0"/>
            <wp:wrapNone/>
            <wp:docPr id="3" name="Bildobjekt 3" descr="C:\Users\Akvarellen 4\Desktop\Viktiga dokument\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varellen 4\Desktop\Viktiga dokument\logg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4008" cy="789940"/>
                    </a:xfrm>
                    <a:prstGeom prst="rect">
                      <a:avLst/>
                    </a:prstGeom>
                    <a:noFill/>
                    <a:ln>
                      <a:noFill/>
                    </a:ln>
                  </pic:spPr>
                </pic:pic>
              </a:graphicData>
            </a:graphic>
          </wp:anchor>
        </w:drawing>
      </w:r>
      <w:r>
        <w:rPr>
          <w:rFonts w:ascii="Verdana" w:hAnsi="Verdana"/>
          <w:sz w:val="32"/>
          <w:szCs w:val="32"/>
        </w:rPr>
        <w:t xml:space="preserve">                    </w:t>
      </w:r>
      <w:r w:rsidR="002B051D" w:rsidRPr="00D05DAC">
        <w:rPr>
          <w:rFonts w:ascii="Verdana" w:hAnsi="Verdana"/>
          <w:sz w:val="32"/>
          <w:szCs w:val="32"/>
        </w:rPr>
        <w:t>Rapport tillbud eller skada - barn</w:t>
      </w:r>
    </w:p>
    <w:p w:rsidR="002B051D" w:rsidRPr="00D05DAC" w:rsidRDefault="00A72468" w:rsidP="002B051D">
      <w:pPr>
        <w:rPr>
          <w:rFonts w:ascii="Verdana" w:hAnsi="Verdana"/>
          <w:sz w:val="18"/>
          <w:szCs w:val="18"/>
        </w:rPr>
      </w:pPr>
      <w:r>
        <w:rPr>
          <w:rFonts w:ascii="Verdana" w:hAnsi="Verdana"/>
          <w:sz w:val="18"/>
          <w:szCs w:val="18"/>
        </w:rPr>
        <w:t xml:space="preserve">                 </w:t>
      </w:r>
      <w:r>
        <w:rPr>
          <w:rFonts w:ascii="Verdana" w:hAnsi="Verdana"/>
          <w:sz w:val="18"/>
          <w:szCs w:val="18"/>
        </w:rPr>
        <w:tab/>
        <w:t xml:space="preserve">Rapporten skriven av och </w:t>
      </w:r>
      <w:r w:rsidR="002B051D">
        <w:rPr>
          <w:rFonts w:ascii="Verdana" w:hAnsi="Verdana"/>
          <w:sz w:val="18"/>
          <w:szCs w:val="18"/>
        </w:rPr>
        <w:t>datum______________________</w:t>
      </w:r>
      <w:r>
        <w:rPr>
          <w:rFonts w:ascii="Verdana" w:hAnsi="Verdana"/>
          <w:sz w:val="18"/>
          <w:szCs w:val="18"/>
        </w:rPr>
        <w:t>___________________</w:t>
      </w:r>
    </w:p>
    <w:tbl>
      <w:tblPr>
        <w:tblStyle w:val="Tabellrutnt"/>
        <w:tblW w:w="0" w:type="auto"/>
        <w:tblLook w:val="01E0" w:firstRow="1" w:lastRow="1" w:firstColumn="1" w:lastColumn="1" w:noHBand="0" w:noVBand="0"/>
      </w:tblPr>
      <w:tblGrid>
        <w:gridCol w:w="2116"/>
        <w:gridCol w:w="6946"/>
      </w:tblGrid>
      <w:tr w:rsidR="002B051D" w:rsidTr="00BF225E">
        <w:tc>
          <w:tcPr>
            <w:tcW w:w="2121" w:type="dxa"/>
          </w:tcPr>
          <w:p w:rsidR="002B051D" w:rsidRPr="00B72839" w:rsidRDefault="002B051D" w:rsidP="00BF225E">
            <w:pPr>
              <w:spacing w:line="240" w:lineRule="auto"/>
              <w:rPr>
                <w:rFonts w:ascii="Verdana" w:hAnsi="Verdana"/>
              </w:rPr>
            </w:pPr>
            <w:r w:rsidRPr="00747356">
              <w:rPr>
                <w:rFonts w:ascii="Verdana" w:hAnsi="Verdana"/>
              </w:rPr>
              <w:t>När inträffade tillbudet/skadan?</w:t>
            </w:r>
            <w:r>
              <w:rPr>
                <w:rFonts w:ascii="Verdana" w:hAnsi="Verdana"/>
              </w:rPr>
              <w:t xml:space="preserve"> </w:t>
            </w:r>
            <w:r w:rsidRPr="00D05DAC">
              <w:rPr>
                <w:rFonts w:ascii="Verdana" w:hAnsi="Verdana"/>
                <w:sz w:val="18"/>
                <w:szCs w:val="18"/>
              </w:rPr>
              <w:t>Datum och klockslag</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B72839" w:rsidRDefault="002B051D" w:rsidP="00BF225E">
            <w:pPr>
              <w:rPr>
                <w:rFonts w:ascii="Verdana" w:hAnsi="Verdana"/>
              </w:rPr>
            </w:pPr>
            <w:r>
              <w:rPr>
                <w:rFonts w:ascii="Verdana" w:hAnsi="Verdana"/>
              </w:rPr>
              <w:t xml:space="preserve">Var inträffa tillbudet/skadan? </w:t>
            </w:r>
            <w:r w:rsidRPr="00D05DAC">
              <w:rPr>
                <w:rFonts w:ascii="Verdana" w:hAnsi="Verdana"/>
                <w:sz w:val="18"/>
                <w:szCs w:val="18"/>
              </w:rPr>
              <w:t>Plats: ute var på gården, utflykt, inne-rum</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B72839" w:rsidRDefault="002B051D" w:rsidP="00BF225E">
            <w:pPr>
              <w:rPr>
                <w:rFonts w:ascii="Verdana" w:hAnsi="Verdana"/>
              </w:rPr>
            </w:pPr>
            <w:r>
              <w:rPr>
                <w:rFonts w:ascii="Verdana" w:hAnsi="Verdana"/>
              </w:rPr>
              <w:t xml:space="preserve">Vilken aktivitet? </w:t>
            </w:r>
            <w:r w:rsidRPr="00D05DAC">
              <w:rPr>
                <w:rFonts w:ascii="Verdana" w:hAnsi="Verdana"/>
                <w:sz w:val="18"/>
                <w:szCs w:val="18"/>
              </w:rPr>
              <w:t>Vad gjorde barnet?</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Default="002B051D" w:rsidP="00BF225E">
            <w:pPr>
              <w:rPr>
                <w:rFonts w:ascii="Verdana" w:hAnsi="Verdana"/>
              </w:rPr>
            </w:pPr>
            <w:r>
              <w:rPr>
                <w:rFonts w:ascii="Verdana" w:hAnsi="Verdana"/>
              </w:rPr>
              <w:t>Beskriv händelsen:</w:t>
            </w:r>
          </w:p>
          <w:p w:rsidR="002B051D" w:rsidRPr="00D05DAC" w:rsidRDefault="002B051D" w:rsidP="00BF225E">
            <w:pPr>
              <w:rPr>
                <w:rFonts w:ascii="Verdana" w:hAnsi="Verdana"/>
                <w:sz w:val="18"/>
                <w:szCs w:val="18"/>
              </w:rPr>
            </w:pPr>
            <w:r w:rsidRPr="00D05DAC">
              <w:rPr>
                <w:rFonts w:ascii="Verdana" w:hAnsi="Verdana"/>
                <w:sz w:val="18"/>
                <w:szCs w:val="18"/>
              </w:rPr>
              <w:t>Fortsätt på baksidan om det är ont om plats</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B72839" w:rsidRDefault="002B051D" w:rsidP="00BF225E">
            <w:pPr>
              <w:rPr>
                <w:rFonts w:ascii="Verdana" w:hAnsi="Verdana"/>
              </w:rPr>
            </w:pPr>
            <w:r>
              <w:rPr>
                <w:rFonts w:ascii="Verdana" w:hAnsi="Verdana"/>
              </w:rPr>
              <w:t xml:space="preserve">Vad orsakade tillbudet/skadan? </w:t>
            </w:r>
            <w:r>
              <w:rPr>
                <w:rFonts w:ascii="Verdana" w:hAnsi="Verdana"/>
                <w:sz w:val="18"/>
                <w:szCs w:val="18"/>
              </w:rPr>
              <w:t>Typ av lekmaterial eller liknande</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D05DAC" w:rsidRDefault="002B051D" w:rsidP="00BF225E">
            <w:pPr>
              <w:rPr>
                <w:rFonts w:ascii="Verdana" w:hAnsi="Verdana"/>
              </w:rPr>
            </w:pPr>
            <w:r>
              <w:rPr>
                <w:rFonts w:ascii="Verdana" w:hAnsi="Verdana"/>
              </w:rPr>
              <w:t>Vad kunde tillbudet resulterat i? el. Vilken typ av skada uppstod?</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747356" w:rsidRDefault="002B051D" w:rsidP="00BF225E">
            <w:pPr>
              <w:rPr>
                <w:rFonts w:ascii="Verdana" w:hAnsi="Verdana"/>
              </w:rPr>
            </w:pPr>
            <w:r>
              <w:rPr>
                <w:rFonts w:ascii="Verdana" w:hAnsi="Verdana"/>
              </w:rPr>
              <w:t>Vad kan göras för att det inte ska inträffa igen?</w:t>
            </w:r>
          </w:p>
        </w:tc>
        <w:tc>
          <w:tcPr>
            <w:tcW w:w="7167" w:type="dxa"/>
          </w:tcPr>
          <w:p w:rsidR="002B051D" w:rsidRPr="00747356" w:rsidRDefault="002B051D" w:rsidP="00BF225E">
            <w:pPr>
              <w:rPr>
                <w:rFonts w:ascii="Verdana" w:hAnsi="Verdana"/>
              </w:rPr>
            </w:pPr>
          </w:p>
        </w:tc>
      </w:tr>
      <w:tr w:rsidR="002B051D" w:rsidTr="00BF225E">
        <w:tc>
          <w:tcPr>
            <w:tcW w:w="2121" w:type="dxa"/>
          </w:tcPr>
          <w:p w:rsidR="002B051D" w:rsidRPr="00747356" w:rsidRDefault="002B051D" w:rsidP="00BF225E">
            <w:pPr>
              <w:rPr>
                <w:rFonts w:ascii="Verdana" w:hAnsi="Verdana"/>
              </w:rPr>
            </w:pPr>
            <w:r>
              <w:rPr>
                <w:rFonts w:ascii="Verdana" w:hAnsi="Verdana"/>
              </w:rPr>
              <w:t>Vad behöver göras direkt?</w:t>
            </w:r>
          </w:p>
        </w:tc>
        <w:tc>
          <w:tcPr>
            <w:tcW w:w="7167" w:type="dxa"/>
          </w:tcPr>
          <w:p w:rsidR="002B051D" w:rsidRPr="00747356" w:rsidRDefault="002B051D" w:rsidP="00BF225E">
            <w:pPr>
              <w:rPr>
                <w:rFonts w:ascii="Verdana" w:hAnsi="Verdana"/>
              </w:rPr>
            </w:pPr>
          </w:p>
        </w:tc>
      </w:tr>
    </w:tbl>
    <w:p w:rsidR="002B051D" w:rsidRDefault="002B051D" w:rsidP="002B051D">
      <w:pPr>
        <w:rPr>
          <w:rFonts w:ascii="Verdana" w:hAnsi="Verdana"/>
        </w:rPr>
      </w:pPr>
      <w:r>
        <w:rPr>
          <w:rFonts w:ascii="Verdana" w:hAnsi="Verdana"/>
        </w:rPr>
        <w:t>Barnets namn:</w:t>
      </w:r>
    </w:p>
    <w:p w:rsidR="002B051D" w:rsidRDefault="002B051D" w:rsidP="002B051D">
      <w:pPr>
        <w:rPr>
          <w:rFonts w:ascii="Verdana" w:hAnsi="Verdana"/>
        </w:rPr>
      </w:pPr>
    </w:p>
    <w:p w:rsidR="002B051D" w:rsidRDefault="002B051D" w:rsidP="002B051D">
      <w:pPr>
        <w:rPr>
          <w:rFonts w:ascii="Verdana" w:hAnsi="Verdana"/>
        </w:rPr>
      </w:pPr>
      <w:r>
        <w:rPr>
          <w:rFonts w:ascii="Verdana" w:hAnsi="Verdana"/>
        </w:rPr>
        <w:t>Anmälare:</w:t>
      </w:r>
    </w:p>
    <w:p w:rsidR="002B051D" w:rsidRDefault="002B051D" w:rsidP="002B051D">
      <w:pPr>
        <w:rPr>
          <w:rFonts w:ascii="Verdana" w:hAnsi="Verdana"/>
        </w:rPr>
      </w:pPr>
    </w:p>
    <w:p w:rsidR="00E71475" w:rsidRPr="00E71475" w:rsidRDefault="002B051D" w:rsidP="000B4020">
      <w:pPr>
        <w:rPr>
          <w:rFonts w:ascii="Times New Roman" w:hAnsi="Times New Roman" w:cs="Times New Roman"/>
        </w:rPr>
      </w:pPr>
      <w:r>
        <w:rPr>
          <w:rFonts w:ascii="Verdana" w:hAnsi="Verdana"/>
        </w:rPr>
        <w:t>Ansvarig:</w:t>
      </w:r>
    </w:p>
    <w:sectPr w:rsidR="00E71475" w:rsidRPr="00E71475" w:rsidSect="0079413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512" w:rsidRDefault="00354512" w:rsidP="00862955">
      <w:pPr>
        <w:spacing w:after="0" w:line="240" w:lineRule="auto"/>
      </w:pPr>
      <w:r>
        <w:separator/>
      </w:r>
    </w:p>
  </w:endnote>
  <w:endnote w:type="continuationSeparator" w:id="0">
    <w:p w:rsidR="00354512" w:rsidRDefault="00354512" w:rsidP="0086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512" w:rsidRDefault="00354512" w:rsidP="00862955">
      <w:pPr>
        <w:spacing w:after="0" w:line="240" w:lineRule="auto"/>
      </w:pPr>
      <w:r>
        <w:separator/>
      </w:r>
    </w:p>
  </w:footnote>
  <w:footnote w:type="continuationSeparator" w:id="0">
    <w:p w:rsidR="00354512" w:rsidRDefault="00354512" w:rsidP="008629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316C2"/>
    <w:multiLevelType w:val="hybridMultilevel"/>
    <w:tmpl w:val="A2CCDA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04376C06"/>
    <w:multiLevelType w:val="hybridMultilevel"/>
    <w:tmpl w:val="DD7C825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050A0D7E"/>
    <w:multiLevelType w:val="hybridMultilevel"/>
    <w:tmpl w:val="77102C92"/>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800"/>
        </w:tabs>
        <w:ind w:left="1800" w:hanging="360"/>
      </w:pPr>
    </w:lvl>
    <w:lvl w:ilvl="2" w:tplc="041D0005">
      <w:start w:val="1"/>
      <w:numFmt w:val="decimal"/>
      <w:lvlText w:val="%3."/>
      <w:lvlJc w:val="left"/>
      <w:pPr>
        <w:tabs>
          <w:tab w:val="num" w:pos="2520"/>
        </w:tabs>
        <w:ind w:left="2520" w:hanging="360"/>
      </w:pPr>
    </w:lvl>
    <w:lvl w:ilvl="3" w:tplc="041D0001">
      <w:start w:val="1"/>
      <w:numFmt w:val="decimal"/>
      <w:lvlText w:val="%4."/>
      <w:lvlJc w:val="left"/>
      <w:pPr>
        <w:tabs>
          <w:tab w:val="num" w:pos="3240"/>
        </w:tabs>
        <w:ind w:left="3240" w:hanging="360"/>
      </w:pPr>
    </w:lvl>
    <w:lvl w:ilvl="4" w:tplc="041D0003">
      <w:start w:val="1"/>
      <w:numFmt w:val="decimal"/>
      <w:lvlText w:val="%5."/>
      <w:lvlJc w:val="left"/>
      <w:pPr>
        <w:tabs>
          <w:tab w:val="num" w:pos="3960"/>
        </w:tabs>
        <w:ind w:left="3960" w:hanging="360"/>
      </w:pPr>
    </w:lvl>
    <w:lvl w:ilvl="5" w:tplc="041D0005">
      <w:start w:val="1"/>
      <w:numFmt w:val="decimal"/>
      <w:lvlText w:val="%6."/>
      <w:lvlJc w:val="left"/>
      <w:pPr>
        <w:tabs>
          <w:tab w:val="num" w:pos="4680"/>
        </w:tabs>
        <w:ind w:left="4680" w:hanging="360"/>
      </w:pPr>
    </w:lvl>
    <w:lvl w:ilvl="6" w:tplc="041D0001">
      <w:start w:val="1"/>
      <w:numFmt w:val="decimal"/>
      <w:lvlText w:val="%7."/>
      <w:lvlJc w:val="left"/>
      <w:pPr>
        <w:tabs>
          <w:tab w:val="num" w:pos="5400"/>
        </w:tabs>
        <w:ind w:left="5400" w:hanging="360"/>
      </w:pPr>
    </w:lvl>
    <w:lvl w:ilvl="7" w:tplc="041D0003">
      <w:start w:val="1"/>
      <w:numFmt w:val="decimal"/>
      <w:lvlText w:val="%8."/>
      <w:lvlJc w:val="left"/>
      <w:pPr>
        <w:tabs>
          <w:tab w:val="num" w:pos="6120"/>
        </w:tabs>
        <w:ind w:left="6120" w:hanging="360"/>
      </w:pPr>
    </w:lvl>
    <w:lvl w:ilvl="8" w:tplc="041D0005">
      <w:start w:val="1"/>
      <w:numFmt w:val="decimal"/>
      <w:lvlText w:val="%9."/>
      <w:lvlJc w:val="left"/>
      <w:pPr>
        <w:tabs>
          <w:tab w:val="num" w:pos="6840"/>
        </w:tabs>
        <w:ind w:left="6840" w:hanging="360"/>
      </w:pPr>
    </w:lvl>
  </w:abstractNum>
  <w:abstractNum w:abstractNumId="3" w15:restartNumberingAfterBreak="0">
    <w:nsid w:val="0AD670FB"/>
    <w:multiLevelType w:val="hybridMultilevel"/>
    <w:tmpl w:val="135ADD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29506DA"/>
    <w:multiLevelType w:val="hybridMultilevel"/>
    <w:tmpl w:val="05ACDE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3236A9B"/>
    <w:multiLevelType w:val="hybridMultilevel"/>
    <w:tmpl w:val="F5A8D7AC"/>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800"/>
        </w:tabs>
        <w:ind w:left="1800" w:hanging="360"/>
      </w:pPr>
    </w:lvl>
    <w:lvl w:ilvl="2" w:tplc="041D0005">
      <w:start w:val="1"/>
      <w:numFmt w:val="decimal"/>
      <w:lvlText w:val="%3."/>
      <w:lvlJc w:val="left"/>
      <w:pPr>
        <w:tabs>
          <w:tab w:val="num" w:pos="2520"/>
        </w:tabs>
        <w:ind w:left="2520" w:hanging="360"/>
      </w:pPr>
    </w:lvl>
    <w:lvl w:ilvl="3" w:tplc="041D0001">
      <w:start w:val="1"/>
      <w:numFmt w:val="decimal"/>
      <w:lvlText w:val="%4."/>
      <w:lvlJc w:val="left"/>
      <w:pPr>
        <w:tabs>
          <w:tab w:val="num" w:pos="3240"/>
        </w:tabs>
        <w:ind w:left="3240" w:hanging="360"/>
      </w:pPr>
    </w:lvl>
    <w:lvl w:ilvl="4" w:tplc="041D0003">
      <w:start w:val="1"/>
      <w:numFmt w:val="decimal"/>
      <w:lvlText w:val="%5."/>
      <w:lvlJc w:val="left"/>
      <w:pPr>
        <w:tabs>
          <w:tab w:val="num" w:pos="3960"/>
        </w:tabs>
        <w:ind w:left="3960" w:hanging="360"/>
      </w:pPr>
    </w:lvl>
    <w:lvl w:ilvl="5" w:tplc="041D0005">
      <w:start w:val="1"/>
      <w:numFmt w:val="decimal"/>
      <w:lvlText w:val="%6."/>
      <w:lvlJc w:val="left"/>
      <w:pPr>
        <w:tabs>
          <w:tab w:val="num" w:pos="4680"/>
        </w:tabs>
        <w:ind w:left="4680" w:hanging="360"/>
      </w:pPr>
    </w:lvl>
    <w:lvl w:ilvl="6" w:tplc="041D0001">
      <w:start w:val="1"/>
      <w:numFmt w:val="decimal"/>
      <w:lvlText w:val="%7."/>
      <w:lvlJc w:val="left"/>
      <w:pPr>
        <w:tabs>
          <w:tab w:val="num" w:pos="5400"/>
        </w:tabs>
        <w:ind w:left="5400" w:hanging="360"/>
      </w:pPr>
    </w:lvl>
    <w:lvl w:ilvl="7" w:tplc="041D0003">
      <w:start w:val="1"/>
      <w:numFmt w:val="decimal"/>
      <w:lvlText w:val="%8."/>
      <w:lvlJc w:val="left"/>
      <w:pPr>
        <w:tabs>
          <w:tab w:val="num" w:pos="6120"/>
        </w:tabs>
        <w:ind w:left="6120" w:hanging="360"/>
      </w:pPr>
    </w:lvl>
    <w:lvl w:ilvl="8" w:tplc="041D0005">
      <w:start w:val="1"/>
      <w:numFmt w:val="decimal"/>
      <w:lvlText w:val="%9."/>
      <w:lvlJc w:val="left"/>
      <w:pPr>
        <w:tabs>
          <w:tab w:val="num" w:pos="6840"/>
        </w:tabs>
        <w:ind w:left="6840" w:hanging="360"/>
      </w:pPr>
    </w:lvl>
  </w:abstractNum>
  <w:abstractNum w:abstractNumId="6" w15:restartNumberingAfterBreak="0">
    <w:nsid w:val="1B011E52"/>
    <w:multiLevelType w:val="multilevel"/>
    <w:tmpl w:val="88E0801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9D2FA6"/>
    <w:multiLevelType w:val="hybridMultilevel"/>
    <w:tmpl w:val="585A05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86E9E"/>
    <w:multiLevelType w:val="hybridMultilevel"/>
    <w:tmpl w:val="D982CA6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2A745C02"/>
    <w:multiLevelType w:val="hybridMultilevel"/>
    <w:tmpl w:val="112AD07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2B64676B"/>
    <w:multiLevelType w:val="hybridMultilevel"/>
    <w:tmpl w:val="867CBB66"/>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800"/>
        </w:tabs>
        <w:ind w:left="1800" w:hanging="360"/>
      </w:pPr>
    </w:lvl>
    <w:lvl w:ilvl="2" w:tplc="041D0005">
      <w:start w:val="1"/>
      <w:numFmt w:val="decimal"/>
      <w:lvlText w:val="%3."/>
      <w:lvlJc w:val="left"/>
      <w:pPr>
        <w:tabs>
          <w:tab w:val="num" w:pos="2520"/>
        </w:tabs>
        <w:ind w:left="2520" w:hanging="360"/>
      </w:pPr>
    </w:lvl>
    <w:lvl w:ilvl="3" w:tplc="041D0001">
      <w:start w:val="1"/>
      <w:numFmt w:val="decimal"/>
      <w:lvlText w:val="%4."/>
      <w:lvlJc w:val="left"/>
      <w:pPr>
        <w:tabs>
          <w:tab w:val="num" w:pos="3240"/>
        </w:tabs>
        <w:ind w:left="3240" w:hanging="360"/>
      </w:pPr>
    </w:lvl>
    <w:lvl w:ilvl="4" w:tplc="041D0003">
      <w:start w:val="1"/>
      <w:numFmt w:val="decimal"/>
      <w:lvlText w:val="%5."/>
      <w:lvlJc w:val="left"/>
      <w:pPr>
        <w:tabs>
          <w:tab w:val="num" w:pos="3960"/>
        </w:tabs>
        <w:ind w:left="3960" w:hanging="360"/>
      </w:pPr>
    </w:lvl>
    <w:lvl w:ilvl="5" w:tplc="041D0005">
      <w:start w:val="1"/>
      <w:numFmt w:val="decimal"/>
      <w:lvlText w:val="%6."/>
      <w:lvlJc w:val="left"/>
      <w:pPr>
        <w:tabs>
          <w:tab w:val="num" w:pos="4680"/>
        </w:tabs>
        <w:ind w:left="4680" w:hanging="360"/>
      </w:pPr>
    </w:lvl>
    <w:lvl w:ilvl="6" w:tplc="041D0001">
      <w:start w:val="1"/>
      <w:numFmt w:val="decimal"/>
      <w:lvlText w:val="%7."/>
      <w:lvlJc w:val="left"/>
      <w:pPr>
        <w:tabs>
          <w:tab w:val="num" w:pos="5400"/>
        </w:tabs>
        <w:ind w:left="5400" w:hanging="360"/>
      </w:pPr>
    </w:lvl>
    <w:lvl w:ilvl="7" w:tplc="041D0003">
      <w:start w:val="1"/>
      <w:numFmt w:val="decimal"/>
      <w:lvlText w:val="%8."/>
      <w:lvlJc w:val="left"/>
      <w:pPr>
        <w:tabs>
          <w:tab w:val="num" w:pos="6120"/>
        </w:tabs>
        <w:ind w:left="6120" w:hanging="360"/>
      </w:pPr>
    </w:lvl>
    <w:lvl w:ilvl="8" w:tplc="041D0005">
      <w:start w:val="1"/>
      <w:numFmt w:val="decimal"/>
      <w:lvlText w:val="%9."/>
      <w:lvlJc w:val="left"/>
      <w:pPr>
        <w:tabs>
          <w:tab w:val="num" w:pos="6840"/>
        </w:tabs>
        <w:ind w:left="6840" w:hanging="360"/>
      </w:pPr>
    </w:lvl>
  </w:abstractNum>
  <w:abstractNum w:abstractNumId="11" w15:restartNumberingAfterBreak="0">
    <w:nsid w:val="2C986CE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E45CB2"/>
    <w:multiLevelType w:val="multilevel"/>
    <w:tmpl w:val="88E0801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36D7FC9"/>
    <w:multiLevelType w:val="hybridMultilevel"/>
    <w:tmpl w:val="1346A0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3F67E3B"/>
    <w:multiLevelType w:val="multilevel"/>
    <w:tmpl w:val="88E080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5EB1D29"/>
    <w:multiLevelType w:val="hybridMultilevel"/>
    <w:tmpl w:val="E5C2C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787A82"/>
    <w:multiLevelType w:val="hybridMultilevel"/>
    <w:tmpl w:val="2D42B80E"/>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7" w15:restartNumberingAfterBreak="0">
    <w:nsid w:val="4BA83FF3"/>
    <w:multiLevelType w:val="hybridMultilevel"/>
    <w:tmpl w:val="0F709A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8" w15:restartNumberingAfterBreak="0">
    <w:nsid w:val="575350BD"/>
    <w:multiLevelType w:val="hybridMultilevel"/>
    <w:tmpl w:val="145EDAB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F42211C"/>
    <w:multiLevelType w:val="hybridMultilevel"/>
    <w:tmpl w:val="BE72B5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F837D28"/>
    <w:multiLevelType w:val="multilevel"/>
    <w:tmpl w:val="88E0801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0596EA9"/>
    <w:multiLevelType w:val="hybridMultilevel"/>
    <w:tmpl w:val="996EA9B4"/>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800"/>
        </w:tabs>
        <w:ind w:left="1800" w:hanging="360"/>
      </w:pPr>
    </w:lvl>
    <w:lvl w:ilvl="2" w:tplc="041D0005">
      <w:start w:val="1"/>
      <w:numFmt w:val="decimal"/>
      <w:lvlText w:val="%3."/>
      <w:lvlJc w:val="left"/>
      <w:pPr>
        <w:tabs>
          <w:tab w:val="num" w:pos="2520"/>
        </w:tabs>
        <w:ind w:left="2520" w:hanging="360"/>
      </w:pPr>
    </w:lvl>
    <w:lvl w:ilvl="3" w:tplc="041D0001">
      <w:start w:val="1"/>
      <w:numFmt w:val="decimal"/>
      <w:lvlText w:val="%4."/>
      <w:lvlJc w:val="left"/>
      <w:pPr>
        <w:tabs>
          <w:tab w:val="num" w:pos="3240"/>
        </w:tabs>
        <w:ind w:left="3240" w:hanging="360"/>
      </w:pPr>
    </w:lvl>
    <w:lvl w:ilvl="4" w:tplc="041D0003">
      <w:start w:val="1"/>
      <w:numFmt w:val="decimal"/>
      <w:lvlText w:val="%5."/>
      <w:lvlJc w:val="left"/>
      <w:pPr>
        <w:tabs>
          <w:tab w:val="num" w:pos="3960"/>
        </w:tabs>
        <w:ind w:left="3960" w:hanging="360"/>
      </w:pPr>
    </w:lvl>
    <w:lvl w:ilvl="5" w:tplc="041D0005">
      <w:start w:val="1"/>
      <w:numFmt w:val="decimal"/>
      <w:lvlText w:val="%6."/>
      <w:lvlJc w:val="left"/>
      <w:pPr>
        <w:tabs>
          <w:tab w:val="num" w:pos="4680"/>
        </w:tabs>
        <w:ind w:left="4680" w:hanging="360"/>
      </w:pPr>
    </w:lvl>
    <w:lvl w:ilvl="6" w:tplc="041D0001">
      <w:start w:val="1"/>
      <w:numFmt w:val="decimal"/>
      <w:lvlText w:val="%7."/>
      <w:lvlJc w:val="left"/>
      <w:pPr>
        <w:tabs>
          <w:tab w:val="num" w:pos="5400"/>
        </w:tabs>
        <w:ind w:left="5400" w:hanging="360"/>
      </w:pPr>
    </w:lvl>
    <w:lvl w:ilvl="7" w:tplc="041D0003">
      <w:start w:val="1"/>
      <w:numFmt w:val="decimal"/>
      <w:lvlText w:val="%8."/>
      <w:lvlJc w:val="left"/>
      <w:pPr>
        <w:tabs>
          <w:tab w:val="num" w:pos="6120"/>
        </w:tabs>
        <w:ind w:left="6120" w:hanging="360"/>
      </w:pPr>
    </w:lvl>
    <w:lvl w:ilvl="8" w:tplc="041D0005">
      <w:start w:val="1"/>
      <w:numFmt w:val="decimal"/>
      <w:lvlText w:val="%9."/>
      <w:lvlJc w:val="left"/>
      <w:pPr>
        <w:tabs>
          <w:tab w:val="num" w:pos="6840"/>
        </w:tabs>
        <w:ind w:left="6840" w:hanging="360"/>
      </w:pPr>
    </w:lvl>
  </w:abstractNum>
  <w:abstractNum w:abstractNumId="22" w15:restartNumberingAfterBreak="0">
    <w:nsid w:val="713C4E5A"/>
    <w:multiLevelType w:val="hybridMultilevel"/>
    <w:tmpl w:val="3F02A196"/>
    <w:lvl w:ilvl="0" w:tplc="041D0001">
      <w:start w:val="1"/>
      <w:numFmt w:val="bullet"/>
      <w:lvlText w:val=""/>
      <w:lvlJc w:val="left"/>
      <w:pPr>
        <w:tabs>
          <w:tab w:val="num" w:pos="1080"/>
        </w:tabs>
        <w:ind w:left="1080" w:hanging="360"/>
      </w:pPr>
      <w:rPr>
        <w:rFonts w:ascii="Symbol" w:hAnsi="Symbol" w:hint="default"/>
      </w:rPr>
    </w:lvl>
    <w:lvl w:ilvl="1" w:tplc="041D0003">
      <w:start w:val="1"/>
      <w:numFmt w:val="decimal"/>
      <w:lvlText w:val="%2."/>
      <w:lvlJc w:val="left"/>
      <w:pPr>
        <w:tabs>
          <w:tab w:val="num" w:pos="1800"/>
        </w:tabs>
        <w:ind w:left="1800" w:hanging="360"/>
      </w:pPr>
    </w:lvl>
    <w:lvl w:ilvl="2" w:tplc="041D0005">
      <w:start w:val="1"/>
      <w:numFmt w:val="decimal"/>
      <w:lvlText w:val="%3."/>
      <w:lvlJc w:val="left"/>
      <w:pPr>
        <w:tabs>
          <w:tab w:val="num" w:pos="2520"/>
        </w:tabs>
        <w:ind w:left="2520" w:hanging="360"/>
      </w:pPr>
    </w:lvl>
    <w:lvl w:ilvl="3" w:tplc="041D0001">
      <w:start w:val="1"/>
      <w:numFmt w:val="decimal"/>
      <w:lvlText w:val="%4."/>
      <w:lvlJc w:val="left"/>
      <w:pPr>
        <w:tabs>
          <w:tab w:val="num" w:pos="3240"/>
        </w:tabs>
        <w:ind w:left="3240" w:hanging="360"/>
      </w:pPr>
    </w:lvl>
    <w:lvl w:ilvl="4" w:tplc="041D0003">
      <w:start w:val="1"/>
      <w:numFmt w:val="decimal"/>
      <w:lvlText w:val="%5."/>
      <w:lvlJc w:val="left"/>
      <w:pPr>
        <w:tabs>
          <w:tab w:val="num" w:pos="3960"/>
        </w:tabs>
        <w:ind w:left="3960" w:hanging="360"/>
      </w:pPr>
    </w:lvl>
    <w:lvl w:ilvl="5" w:tplc="041D0005">
      <w:start w:val="1"/>
      <w:numFmt w:val="decimal"/>
      <w:lvlText w:val="%6."/>
      <w:lvlJc w:val="left"/>
      <w:pPr>
        <w:tabs>
          <w:tab w:val="num" w:pos="4680"/>
        </w:tabs>
        <w:ind w:left="4680" w:hanging="360"/>
      </w:pPr>
    </w:lvl>
    <w:lvl w:ilvl="6" w:tplc="041D0001">
      <w:start w:val="1"/>
      <w:numFmt w:val="decimal"/>
      <w:lvlText w:val="%7."/>
      <w:lvlJc w:val="left"/>
      <w:pPr>
        <w:tabs>
          <w:tab w:val="num" w:pos="5400"/>
        </w:tabs>
        <w:ind w:left="5400" w:hanging="360"/>
      </w:pPr>
    </w:lvl>
    <w:lvl w:ilvl="7" w:tplc="041D0003">
      <w:start w:val="1"/>
      <w:numFmt w:val="decimal"/>
      <w:lvlText w:val="%8."/>
      <w:lvlJc w:val="left"/>
      <w:pPr>
        <w:tabs>
          <w:tab w:val="num" w:pos="6120"/>
        </w:tabs>
        <w:ind w:left="6120" w:hanging="360"/>
      </w:pPr>
    </w:lvl>
    <w:lvl w:ilvl="8" w:tplc="041D0005">
      <w:start w:val="1"/>
      <w:numFmt w:val="decimal"/>
      <w:lvlText w:val="%9."/>
      <w:lvlJc w:val="left"/>
      <w:pPr>
        <w:tabs>
          <w:tab w:val="num" w:pos="6840"/>
        </w:tabs>
        <w:ind w:left="6840" w:hanging="360"/>
      </w:pPr>
    </w:lvl>
  </w:abstractNum>
  <w:abstractNum w:abstractNumId="23" w15:restartNumberingAfterBreak="0">
    <w:nsid w:val="7CF04CBA"/>
    <w:multiLevelType w:val="multilevel"/>
    <w:tmpl w:val="5D96A62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7F023778"/>
    <w:multiLevelType w:val="hybridMultilevel"/>
    <w:tmpl w:val="5FE07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3"/>
  </w:num>
  <w:num w:numId="8">
    <w:abstractNumId w:val="20"/>
  </w:num>
  <w:num w:numId="9">
    <w:abstractNumId w:val="18"/>
  </w:num>
  <w:num w:numId="10">
    <w:abstractNumId w:val="6"/>
  </w:num>
  <w:num w:numId="11">
    <w:abstractNumId w:val="12"/>
  </w:num>
  <w:num w:numId="12">
    <w:abstractNumId w:val="14"/>
  </w:num>
  <w:num w:numId="13">
    <w:abstractNumId w:val="2"/>
  </w:num>
  <w:num w:numId="14">
    <w:abstractNumId w:val="9"/>
  </w:num>
  <w:num w:numId="15">
    <w:abstractNumId w:val="1"/>
  </w:num>
  <w:num w:numId="16">
    <w:abstractNumId w:val="8"/>
  </w:num>
  <w:num w:numId="17">
    <w:abstractNumId w:val="0"/>
  </w:num>
  <w:num w:numId="18">
    <w:abstractNumId w:val="3"/>
  </w:num>
  <w:num w:numId="19">
    <w:abstractNumId w:val="17"/>
  </w:num>
  <w:num w:numId="20">
    <w:abstractNumId w:val="15"/>
  </w:num>
  <w:num w:numId="21">
    <w:abstractNumId w:val="7"/>
  </w:num>
  <w:num w:numId="22">
    <w:abstractNumId w:val="16"/>
  </w:num>
  <w:num w:numId="23">
    <w:abstractNumId w:val="4"/>
  </w:num>
  <w:num w:numId="24">
    <w:abstractNumId w:val="19"/>
  </w:num>
  <w:num w:numId="25">
    <w:abstractNumId w:val="24"/>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10"/>
    <w:rsid w:val="00011816"/>
    <w:rsid w:val="00073868"/>
    <w:rsid w:val="00076325"/>
    <w:rsid w:val="000B4020"/>
    <w:rsid w:val="00153C86"/>
    <w:rsid w:val="0019249F"/>
    <w:rsid w:val="001C6B8D"/>
    <w:rsid w:val="00272289"/>
    <w:rsid w:val="002B051D"/>
    <w:rsid w:val="00340271"/>
    <w:rsid w:val="00354512"/>
    <w:rsid w:val="003A0926"/>
    <w:rsid w:val="003D73A1"/>
    <w:rsid w:val="004B745C"/>
    <w:rsid w:val="004D3BE7"/>
    <w:rsid w:val="004F60E8"/>
    <w:rsid w:val="00521825"/>
    <w:rsid w:val="00576298"/>
    <w:rsid w:val="005C1CD2"/>
    <w:rsid w:val="00655179"/>
    <w:rsid w:val="00672966"/>
    <w:rsid w:val="00794132"/>
    <w:rsid w:val="00841C17"/>
    <w:rsid w:val="00862955"/>
    <w:rsid w:val="00896CE4"/>
    <w:rsid w:val="00927910"/>
    <w:rsid w:val="009302AE"/>
    <w:rsid w:val="00974CCD"/>
    <w:rsid w:val="00994ACA"/>
    <w:rsid w:val="009B7B5A"/>
    <w:rsid w:val="009F03AF"/>
    <w:rsid w:val="00A17284"/>
    <w:rsid w:val="00A34E0E"/>
    <w:rsid w:val="00A4325D"/>
    <w:rsid w:val="00A72468"/>
    <w:rsid w:val="00B2394C"/>
    <w:rsid w:val="00B30707"/>
    <w:rsid w:val="00B444E7"/>
    <w:rsid w:val="00B70957"/>
    <w:rsid w:val="00BD162C"/>
    <w:rsid w:val="00BF2789"/>
    <w:rsid w:val="00C32E67"/>
    <w:rsid w:val="00C40082"/>
    <w:rsid w:val="00C7386D"/>
    <w:rsid w:val="00CB1BCC"/>
    <w:rsid w:val="00CF688E"/>
    <w:rsid w:val="00D73342"/>
    <w:rsid w:val="00D91F4A"/>
    <w:rsid w:val="00D9333D"/>
    <w:rsid w:val="00DF55B1"/>
    <w:rsid w:val="00E14D6E"/>
    <w:rsid w:val="00E62D53"/>
    <w:rsid w:val="00E6727D"/>
    <w:rsid w:val="00E71475"/>
    <w:rsid w:val="00E765AD"/>
    <w:rsid w:val="00EC2646"/>
    <w:rsid w:val="00F4428E"/>
    <w:rsid w:val="00F5563D"/>
    <w:rsid w:val="00F67329"/>
    <w:rsid w:val="00F94A2C"/>
    <w:rsid w:val="00F96617"/>
    <w:rsid w:val="00FC4EAD"/>
    <w:rsid w:val="00FF0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CE8E2-B6D3-41E9-82BA-0AB55C2E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279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F94A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F94A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F94A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27910"/>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927910"/>
    <w:pPr>
      <w:outlineLvl w:val="9"/>
    </w:pPr>
    <w:rPr>
      <w:lang w:eastAsia="sv-SE"/>
    </w:rPr>
  </w:style>
  <w:style w:type="paragraph" w:styleId="Innehll1">
    <w:name w:val="toc 1"/>
    <w:basedOn w:val="Normal"/>
    <w:next w:val="Normal"/>
    <w:autoRedefine/>
    <w:uiPriority w:val="39"/>
    <w:unhideWhenUsed/>
    <w:rsid w:val="00927910"/>
    <w:pPr>
      <w:spacing w:after="100"/>
    </w:pPr>
  </w:style>
  <w:style w:type="character" w:styleId="Hyperlnk">
    <w:name w:val="Hyperlink"/>
    <w:basedOn w:val="Standardstycketeckensnitt"/>
    <w:uiPriority w:val="99"/>
    <w:unhideWhenUsed/>
    <w:rsid w:val="00927910"/>
    <w:rPr>
      <w:color w:val="0563C1" w:themeColor="hyperlink"/>
      <w:u w:val="single"/>
    </w:rPr>
  </w:style>
  <w:style w:type="paragraph" w:styleId="Liststycke">
    <w:name w:val="List Paragraph"/>
    <w:basedOn w:val="Normal"/>
    <w:uiPriority w:val="34"/>
    <w:qFormat/>
    <w:rsid w:val="00927910"/>
    <w:pPr>
      <w:ind w:left="720"/>
      <w:contextualSpacing/>
    </w:pPr>
  </w:style>
  <w:style w:type="paragraph" w:customStyle="1" w:styleId="Liststycke1">
    <w:name w:val="Liststycke1"/>
    <w:basedOn w:val="Normal"/>
    <w:rsid w:val="00F94A2C"/>
    <w:pPr>
      <w:spacing w:line="256" w:lineRule="auto"/>
      <w:ind w:left="720"/>
      <w:contextualSpacing/>
    </w:pPr>
    <w:rPr>
      <w:rFonts w:ascii="Calibri" w:eastAsia="Times New Roman" w:hAnsi="Calibri" w:cs="Times New Roman"/>
    </w:rPr>
  </w:style>
  <w:style w:type="character" w:customStyle="1" w:styleId="Rubrik2Char">
    <w:name w:val="Rubrik 2 Char"/>
    <w:basedOn w:val="Standardstycketeckensnitt"/>
    <w:link w:val="Rubrik2"/>
    <w:uiPriority w:val="9"/>
    <w:rsid w:val="00F94A2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F94A2C"/>
    <w:rPr>
      <w:rFonts w:asciiTheme="majorHAnsi" w:eastAsiaTheme="majorEastAsia" w:hAnsiTheme="majorHAnsi" w:cstheme="majorBidi"/>
      <w:color w:val="1F4D78" w:themeColor="accent1" w:themeShade="7F"/>
      <w:sz w:val="24"/>
      <w:szCs w:val="24"/>
    </w:rPr>
  </w:style>
  <w:style w:type="paragraph" w:styleId="Underrubrik">
    <w:name w:val="Subtitle"/>
    <w:basedOn w:val="Normal"/>
    <w:next w:val="Normal"/>
    <w:link w:val="UnderrubrikChar"/>
    <w:uiPriority w:val="11"/>
    <w:qFormat/>
    <w:rsid w:val="00F94A2C"/>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F94A2C"/>
    <w:rPr>
      <w:rFonts w:eastAsiaTheme="minorEastAsia"/>
      <w:color w:val="5A5A5A" w:themeColor="text1" w:themeTint="A5"/>
      <w:spacing w:val="15"/>
    </w:rPr>
  </w:style>
  <w:style w:type="character" w:customStyle="1" w:styleId="Rubrik4Char">
    <w:name w:val="Rubrik 4 Char"/>
    <w:basedOn w:val="Standardstycketeckensnitt"/>
    <w:link w:val="Rubrik4"/>
    <w:uiPriority w:val="9"/>
    <w:rsid w:val="00F94A2C"/>
    <w:rPr>
      <w:rFonts w:asciiTheme="majorHAnsi" w:eastAsiaTheme="majorEastAsia" w:hAnsiTheme="majorHAnsi" w:cstheme="majorBidi"/>
      <w:i/>
      <w:iCs/>
      <w:color w:val="2E74B5" w:themeColor="accent1" w:themeShade="BF"/>
    </w:rPr>
  </w:style>
  <w:style w:type="paragraph" w:styleId="Innehll4">
    <w:name w:val="toc 4"/>
    <w:basedOn w:val="Normal"/>
    <w:next w:val="Normal"/>
    <w:autoRedefine/>
    <w:uiPriority w:val="39"/>
    <w:unhideWhenUsed/>
    <w:rsid w:val="00272289"/>
    <w:pPr>
      <w:spacing w:after="100"/>
      <w:ind w:left="660"/>
    </w:pPr>
  </w:style>
  <w:style w:type="paragraph" w:styleId="Innehll3">
    <w:name w:val="toc 3"/>
    <w:basedOn w:val="Normal"/>
    <w:next w:val="Normal"/>
    <w:autoRedefine/>
    <w:uiPriority w:val="39"/>
    <w:semiHidden/>
    <w:unhideWhenUsed/>
    <w:rsid w:val="00272289"/>
    <w:pPr>
      <w:spacing w:after="100"/>
      <w:ind w:left="440"/>
    </w:pPr>
  </w:style>
  <w:style w:type="paragraph" w:styleId="Ingetavstnd">
    <w:name w:val="No Spacing"/>
    <w:link w:val="IngetavstndChar"/>
    <w:uiPriority w:val="1"/>
    <w:qFormat/>
    <w:rsid w:val="00794132"/>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794132"/>
    <w:rPr>
      <w:rFonts w:eastAsiaTheme="minorEastAsia"/>
      <w:lang w:eastAsia="sv-SE"/>
    </w:rPr>
  </w:style>
  <w:style w:type="table" w:styleId="Tabellrutnt">
    <w:name w:val="Table Grid"/>
    <w:basedOn w:val="Normaltabell"/>
    <w:rsid w:val="002B051D"/>
    <w:pPr>
      <w:spacing w:after="200" w:line="276" w:lineRule="auto"/>
    </w:pPr>
    <w:rPr>
      <w:rFonts w:ascii="Calibri" w:eastAsia="Times New Roman"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86295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62955"/>
  </w:style>
  <w:style w:type="paragraph" w:styleId="Sidfot">
    <w:name w:val="footer"/>
    <w:basedOn w:val="Normal"/>
    <w:link w:val="SidfotChar"/>
    <w:uiPriority w:val="99"/>
    <w:unhideWhenUsed/>
    <w:rsid w:val="0086295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62955"/>
  </w:style>
  <w:style w:type="paragraph" w:styleId="Ballongtext">
    <w:name w:val="Balloon Text"/>
    <w:basedOn w:val="Normal"/>
    <w:link w:val="BallongtextChar"/>
    <w:uiPriority w:val="99"/>
    <w:semiHidden/>
    <w:unhideWhenUsed/>
    <w:rsid w:val="00EC264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C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43993">
      <w:bodyDiv w:val="1"/>
      <w:marLeft w:val="0"/>
      <w:marRight w:val="0"/>
      <w:marTop w:val="0"/>
      <w:marBottom w:val="0"/>
      <w:divBdr>
        <w:top w:val="none" w:sz="0" w:space="0" w:color="auto"/>
        <w:left w:val="none" w:sz="0" w:space="0" w:color="auto"/>
        <w:bottom w:val="none" w:sz="0" w:space="0" w:color="auto"/>
        <w:right w:val="none" w:sz="0" w:space="0" w:color="auto"/>
      </w:divBdr>
    </w:div>
    <w:div w:id="354817170">
      <w:bodyDiv w:val="1"/>
      <w:marLeft w:val="0"/>
      <w:marRight w:val="0"/>
      <w:marTop w:val="0"/>
      <w:marBottom w:val="0"/>
      <w:divBdr>
        <w:top w:val="none" w:sz="0" w:space="0" w:color="auto"/>
        <w:left w:val="none" w:sz="0" w:space="0" w:color="auto"/>
        <w:bottom w:val="none" w:sz="0" w:space="0" w:color="auto"/>
        <w:right w:val="none" w:sz="0" w:space="0" w:color="auto"/>
      </w:divBdr>
    </w:div>
    <w:div w:id="547647127">
      <w:bodyDiv w:val="1"/>
      <w:marLeft w:val="0"/>
      <w:marRight w:val="0"/>
      <w:marTop w:val="0"/>
      <w:marBottom w:val="0"/>
      <w:divBdr>
        <w:top w:val="none" w:sz="0" w:space="0" w:color="auto"/>
        <w:left w:val="none" w:sz="0" w:space="0" w:color="auto"/>
        <w:bottom w:val="none" w:sz="0" w:space="0" w:color="auto"/>
        <w:right w:val="none" w:sz="0" w:space="0" w:color="auto"/>
      </w:divBdr>
    </w:div>
    <w:div w:id="615215390">
      <w:bodyDiv w:val="1"/>
      <w:marLeft w:val="0"/>
      <w:marRight w:val="0"/>
      <w:marTop w:val="0"/>
      <w:marBottom w:val="0"/>
      <w:divBdr>
        <w:top w:val="none" w:sz="0" w:space="0" w:color="auto"/>
        <w:left w:val="none" w:sz="0" w:space="0" w:color="auto"/>
        <w:bottom w:val="none" w:sz="0" w:space="0" w:color="auto"/>
        <w:right w:val="none" w:sz="0" w:space="0" w:color="auto"/>
      </w:divBdr>
    </w:div>
    <w:div w:id="1036464003">
      <w:bodyDiv w:val="1"/>
      <w:marLeft w:val="0"/>
      <w:marRight w:val="0"/>
      <w:marTop w:val="0"/>
      <w:marBottom w:val="0"/>
      <w:divBdr>
        <w:top w:val="none" w:sz="0" w:space="0" w:color="auto"/>
        <w:left w:val="none" w:sz="0" w:space="0" w:color="auto"/>
        <w:bottom w:val="none" w:sz="0" w:space="0" w:color="auto"/>
        <w:right w:val="none" w:sz="0" w:space="0" w:color="auto"/>
      </w:divBdr>
    </w:div>
    <w:div w:id="1328093332">
      <w:bodyDiv w:val="1"/>
      <w:marLeft w:val="0"/>
      <w:marRight w:val="0"/>
      <w:marTop w:val="0"/>
      <w:marBottom w:val="0"/>
      <w:divBdr>
        <w:top w:val="none" w:sz="0" w:space="0" w:color="auto"/>
        <w:left w:val="none" w:sz="0" w:space="0" w:color="auto"/>
        <w:bottom w:val="none" w:sz="0" w:space="0" w:color="auto"/>
        <w:right w:val="none" w:sz="0" w:space="0" w:color="auto"/>
      </w:divBdr>
    </w:div>
    <w:div w:id="1448818793">
      <w:bodyDiv w:val="1"/>
      <w:marLeft w:val="0"/>
      <w:marRight w:val="0"/>
      <w:marTop w:val="0"/>
      <w:marBottom w:val="0"/>
      <w:divBdr>
        <w:top w:val="none" w:sz="0" w:space="0" w:color="auto"/>
        <w:left w:val="none" w:sz="0" w:space="0" w:color="auto"/>
        <w:bottom w:val="none" w:sz="0" w:space="0" w:color="auto"/>
        <w:right w:val="none" w:sz="0" w:space="0" w:color="auto"/>
      </w:divBdr>
    </w:div>
    <w:div w:id="208086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9916E-55C1-4846-8907-8118E32D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13</Pages>
  <Words>3446</Words>
  <Characters>18270</Characters>
  <Application>Microsoft Office Word</Application>
  <DocSecurity>0</DocSecurity>
  <Lines>152</Lines>
  <Paragraphs>43</Paragraphs>
  <ScaleCrop>false</ScaleCrop>
  <HeadingPairs>
    <vt:vector size="2" baseType="variant">
      <vt:variant>
        <vt:lpstr>Rubrik</vt:lpstr>
      </vt:variant>
      <vt:variant>
        <vt:i4>1</vt:i4>
      </vt:variant>
    </vt:vector>
  </HeadingPairs>
  <TitlesOfParts>
    <vt:vector size="1" baseType="lpstr">
      <vt:lpstr>Plan mot diskriminering och kränkande behandling</vt:lpstr>
    </vt:vector>
  </TitlesOfParts>
  <Company/>
  <LinksUpToDate>false</LinksUpToDate>
  <CharactersWithSpaces>21673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mot diskriminering och kränkande behandling</dc:title>
  <dc:subject>Läsår </dc:subject>
  <dc:creator>Akvarellen 4</dc:creator>
  <cp:keywords/>
  <dc:description/>
  <cp:lastModifiedBy>Akvarellen 4</cp:lastModifiedBy>
  <cp:revision>36</cp:revision>
  <cp:lastPrinted>2018-11-07T09:25:00Z</cp:lastPrinted>
  <dcterms:created xsi:type="dcterms:W3CDTF">2018-10-10T19:44:00Z</dcterms:created>
  <dcterms:modified xsi:type="dcterms:W3CDTF">2018-11-13T17:41:00Z</dcterms:modified>
</cp:coreProperties>
</file>